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4E7F97" w:rsidRDefault="00AF5BBF" w:rsidP="004E7F97">
      <w:pPr>
        <w:spacing w:after="0"/>
        <w:ind w:left="510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Załącznik</w:t>
      </w:r>
    </w:p>
    <w:p w14:paraId="131E960A" w14:textId="6A6BBADD" w:rsidR="00E70E85" w:rsidRPr="004E7F97" w:rsidRDefault="00AF5BBF" w:rsidP="004E7F97">
      <w:pPr>
        <w:spacing w:after="0"/>
        <w:ind w:left="510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do zarządzenia nr </w:t>
      </w:r>
      <w:r w:rsidR="00AE1EED">
        <w:rPr>
          <w:rFonts w:asciiTheme="minorHAnsi" w:hAnsiTheme="minorHAnsi"/>
        </w:rPr>
        <w:t>902/2026</w:t>
      </w:r>
    </w:p>
    <w:p w14:paraId="3B622592" w14:textId="77777777" w:rsidR="00E70E85" w:rsidRPr="004E7F97" w:rsidRDefault="00546DEC" w:rsidP="004E7F97">
      <w:pPr>
        <w:spacing w:after="0"/>
        <w:ind w:left="510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Prezydenta m.st. Warszawy</w:t>
      </w:r>
    </w:p>
    <w:p w14:paraId="5F16B63C" w14:textId="779B901C" w:rsidR="00AF5BBF" w:rsidRPr="004E7F97" w:rsidRDefault="00546DEC" w:rsidP="004E7F97">
      <w:pPr>
        <w:ind w:left="510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</w:t>
      </w:r>
      <w:r w:rsidR="00AF5BBF" w:rsidRPr="004E7F97">
        <w:rPr>
          <w:rFonts w:asciiTheme="minorHAnsi" w:hAnsiTheme="minorHAnsi"/>
        </w:rPr>
        <w:t xml:space="preserve"> </w:t>
      </w:r>
      <w:r w:rsidR="00AE1EED">
        <w:rPr>
          <w:rFonts w:asciiTheme="minorHAnsi" w:hAnsiTheme="minorHAnsi"/>
        </w:rPr>
        <w:t>15 maja</w:t>
      </w:r>
      <w:r w:rsidR="002347F9" w:rsidRPr="004E7F97">
        <w:rPr>
          <w:rFonts w:asciiTheme="minorHAnsi" w:hAnsiTheme="minorHAnsi"/>
        </w:rPr>
        <w:t xml:space="preserve"> 2026 r.</w:t>
      </w:r>
    </w:p>
    <w:p w14:paraId="081F3D44" w14:textId="0B769B91" w:rsidR="00AF5BBF" w:rsidRPr="004E7F97" w:rsidRDefault="004E4A12" w:rsidP="004E7F97">
      <w:pPr>
        <w:pStyle w:val="Nagwek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Ogłoszenie</w:t>
      </w:r>
    </w:p>
    <w:p w14:paraId="4A7EFE62" w14:textId="0C455391" w:rsidR="00AF5BBF" w:rsidRPr="004E7F97" w:rsidRDefault="00AF5BBF" w:rsidP="004E7F97">
      <w:pPr>
        <w:rPr>
          <w:rFonts w:asciiTheme="minorHAnsi" w:hAnsiTheme="minorHAnsi"/>
        </w:rPr>
      </w:pPr>
      <w:r w:rsidRPr="004E7F97">
        <w:rPr>
          <w:rFonts w:asciiTheme="minorHAnsi" w:hAnsiTheme="minorHAnsi"/>
        </w:rPr>
        <w:t>Prezydent m.st. Warszawy ogłasza otwarty konkurs ofert na realizację w latach</w:t>
      </w:r>
      <w:r w:rsidR="004E4A12" w:rsidRPr="004E7F97">
        <w:rPr>
          <w:rFonts w:asciiTheme="minorHAnsi" w:hAnsiTheme="minorHAnsi"/>
        </w:rPr>
        <w:t xml:space="preserve"> </w:t>
      </w:r>
      <w:r w:rsidR="002347F9" w:rsidRPr="004E7F97">
        <w:rPr>
          <w:rFonts w:asciiTheme="minorHAnsi" w:hAnsiTheme="minorHAnsi"/>
        </w:rPr>
        <w:t>2026-2028</w:t>
      </w:r>
      <w:r w:rsidRPr="004E7F97">
        <w:rPr>
          <w:rFonts w:asciiTheme="minorHAnsi" w:hAnsiTheme="minorHAnsi"/>
        </w:rPr>
        <w:t xml:space="preserve"> zadania publicznego </w:t>
      </w:r>
      <w:r w:rsidR="00C06D03" w:rsidRPr="004E7F97">
        <w:rPr>
          <w:rFonts w:asciiTheme="minorHAnsi" w:hAnsiTheme="minorHAnsi"/>
        </w:rPr>
        <w:t>w</w:t>
      </w:r>
      <w:r w:rsidRPr="004E7F97">
        <w:rPr>
          <w:rFonts w:asciiTheme="minorHAnsi" w:hAnsiTheme="minorHAnsi"/>
        </w:rPr>
        <w:t xml:space="preserve"> zakres</w:t>
      </w:r>
      <w:r w:rsidR="00C06D03" w:rsidRPr="004E7F97">
        <w:rPr>
          <w:rFonts w:asciiTheme="minorHAnsi" w:hAnsiTheme="minorHAnsi"/>
        </w:rPr>
        <w:t>ie</w:t>
      </w:r>
      <w:r w:rsidR="002347F9" w:rsidRPr="004E7F97">
        <w:rPr>
          <w:rFonts w:asciiTheme="minorHAnsi" w:hAnsiTheme="minorHAnsi"/>
        </w:rPr>
        <w:t xml:space="preserve"> pomocy społecznej, w tym pomocy rodzinom i osobom w trudnej sytuacji życiowej oraz wyrównywania szans tych rodzin i osób</w:t>
      </w:r>
      <w:r w:rsidRPr="004E7F97">
        <w:rPr>
          <w:rFonts w:asciiTheme="minorHAnsi" w:hAnsiTheme="minorHAnsi"/>
        </w:rPr>
        <w:t xml:space="preserve"> or</w:t>
      </w:r>
      <w:r w:rsidR="00434AF5" w:rsidRPr="004E7F97">
        <w:rPr>
          <w:rFonts w:asciiTheme="minorHAnsi" w:hAnsiTheme="minorHAnsi"/>
        </w:rPr>
        <w:t>az zaprasza do składania ofert.</w:t>
      </w:r>
    </w:p>
    <w:p w14:paraId="4E4515FA" w14:textId="16CCA826" w:rsidR="00AF5BBF" w:rsidRPr="004E7F97" w:rsidRDefault="00AF5BBF" w:rsidP="004E7F97">
      <w:pPr>
        <w:rPr>
          <w:rFonts w:asciiTheme="minorHAnsi" w:hAnsiTheme="minorHAnsi"/>
        </w:rPr>
      </w:pPr>
      <w:r w:rsidRPr="004E7F97">
        <w:rPr>
          <w:rFonts w:asciiTheme="minorHAnsi" w:hAnsiTheme="minorHAnsi"/>
        </w:rPr>
        <w:t>§ 1. Rodzaj zadania i wysokość środków publicznych przeznaczonych na realizację zadania.</w:t>
      </w:r>
    </w:p>
    <w:p w14:paraId="4B68FC73" w14:textId="7E4BB3E4" w:rsidR="00AF5BBF" w:rsidRPr="004E7F97" w:rsidRDefault="00AF5BBF" w:rsidP="004E7F97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Zlecenie realizacji zadania publicznego nastąpi w formie wspierania</w:t>
      </w:r>
      <w:r w:rsidR="000976C7" w:rsidRPr="004E7F97">
        <w:rPr>
          <w:rFonts w:asciiTheme="minorHAnsi" w:hAnsiTheme="minorHAnsi"/>
        </w:rPr>
        <w:t xml:space="preserve"> lub </w:t>
      </w:r>
      <w:r w:rsidRPr="004E7F97">
        <w:rPr>
          <w:rFonts w:asciiTheme="minorHAnsi" w:hAnsiTheme="minorHAnsi"/>
        </w:rPr>
        <w:t>powierzania wraz z udzieleniem dotacji.</w:t>
      </w:r>
    </w:p>
    <w:p w14:paraId="27569FD3" w14:textId="43A3DE9F" w:rsidR="00AF5BBF" w:rsidRPr="004E7F97" w:rsidRDefault="00AF5BBF" w:rsidP="004E7F97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4E7F97">
        <w:rPr>
          <w:rFonts w:asciiTheme="minorHAnsi" w:hAnsiTheme="minorHAnsi"/>
        </w:rPr>
        <w:t>Szczegółowe informacje dot</w:t>
      </w:r>
      <w:r w:rsidR="00A10BB7" w:rsidRPr="004E7F97">
        <w:rPr>
          <w:rFonts w:asciiTheme="minorHAnsi" w:hAnsiTheme="minorHAnsi"/>
        </w:rPr>
        <w:t>yczące</w:t>
      </w:r>
      <w:r w:rsidRPr="004E7F97">
        <w:rPr>
          <w:rFonts w:asciiTheme="minorHAnsi" w:hAnsiTheme="minorHAnsi"/>
        </w:rPr>
        <w:t xml:space="preserve"> zadania zawiera poniższ</w:t>
      </w:r>
      <w:r w:rsidR="006520C0" w:rsidRPr="004E7F97">
        <w:rPr>
          <w:rFonts w:asciiTheme="minorHAnsi" w:hAnsiTheme="minorHAnsi"/>
        </w:rPr>
        <w:t>y formularz</w:t>
      </w:r>
      <w:r w:rsidRPr="004E7F97">
        <w:rPr>
          <w:rFonts w:asciiTheme="minorHAnsi" w:hAnsiTheme="minorHAnsi"/>
        </w:rPr>
        <w:t>.</w:t>
      </w:r>
    </w:p>
    <w:p w14:paraId="00A057A7" w14:textId="1358CC74" w:rsidR="006520C0" w:rsidRPr="004E7F97" w:rsidRDefault="006520C0" w:rsidP="004E7F97">
      <w:pPr>
        <w:pStyle w:val="Akapitzlist"/>
        <w:ind w:left="284"/>
        <w:rPr>
          <w:rFonts w:asciiTheme="minorHAnsi" w:hAnsiTheme="minorHAnsi"/>
          <w:b/>
          <w:bCs/>
        </w:rPr>
      </w:pPr>
      <w:r w:rsidRPr="004E7F97">
        <w:rPr>
          <w:rFonts w:asciiTheme="minorHAnsi" w:hAnsiTheme="minorHAnsi"/>
          <w:b/>
          <w:bCs/>
        </w:rPr>
        <w:t>Informacje o zadaniu:</w:t>
      </w:r>
    </w:p>
    <w:p w14:paraId="5D8B8A06" w14:textId="4DF71AE0" w:rsidR="006520C0" w:rsidRPr="004E7F97" w:rsidRDefault="006520C0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1.</w:t>
      </w:r>
      <w:r w:rsidRPr="004E7F97">
        <w:rPr>
          <w:rFonts w:asciiTheme="minorHAnsi" w:hAnsiTheme="minorHAnsi"/>
        </w:rPr>
        <w:tab/>
        <w:t>Nazwa zadania konkursowego:</w:t>
      </w:r>
      <w:r w:rsidR="002347F9" w:rsidRPr="004E7F97">
        <w:rPr>
          <w:rFonts w:asciiTheme="minorHAnsi" w:hAnsiTheme="minorHAnsi"/>
        </w:rPr>
        <w:t xml:space="preserve"> Organizowanie całodobowego schronienia i wsparcia interwencyjnego dla osób identyfikujących się jako osoby LGBT+ na terenie m.st. Warszawy.</w:t>
      </w:r>
    </w:p>
    <w:p w14:paraId="4D3AF3B4" w14:textId="472F1069" w:rsidR="006520C0" w:rsidRPr="004E7F97" w:rsidRDefault="006520C0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2.</w:t>
      </w:r>
      <w:r w:rsidRPr="004E7F97">
        <w:rPr>
          <w:rFonts w:asciiTheme="minorHAnsi" w:hAnsiTheme="minorHAnsi"/>
        </w:rPr>
        <w:tab/>
        <w:t>Forma realizacji zadania: powierzenie lub wsparcie</w:t>
      </w:r>
      <w:r w:rsidR="00566818" w:rsidRPr="004E7F97">
        <w:rPr>
          <w:rFonts w:asciiTheme="minorHAnsi" w:hAnsiTheme="minorHAnsi"/>
        </w:rPr>
        <w:t>.</w:t>
      </w:r>
    </w:p>
    <w:p w14:paraId="7E51E9A2" w14:textId="77777777" w:rsidR="002347F9" w:rsidRPr="004E7F97" w:rsidRDefault="006520C0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3.</w:t>
      </w:r>
      <w:r w:rsidRPr="004E7F97">
        <w:rPr>
          <w:rFonts w:asciiTheme="minorHAnsi" w:hAnsiTheme="minorHAnsi"/>
        </w:rPr>
        <w:tab/>
        <w:t>Cel zadania:</w:t>
      </w:r>
      <w:r w:rsidR="002347F9" w:rsidRPr="004E7F97">
        <w:rPr>
          <w:rFonts w:asciiTheme="minorHAnsi" w:hAnsiTheme="minorHAnsi"/>
        </w:rPr>
        <w:t xml:space="preserve"> wsparcie interwencyjne osób identyfikujących się jako osoby LGBT+ na terenie m.st. Warszawy. Wybrany oferent realizując powyższe zadanie powinien dążyć do:</w:t>
      </w:r>
    </w:p>
    <w:p w14:paraId="1358FB33" w14:textId="77777777" w:rsidR="002347F9" w:rsidRPr="004E7F97" w:rsidRDefault="002347F9" w:rsidP="004E7F97">
      <w:pPr>
        <w:pStyle w:val="Akapitzlist"/>
        <w:numPr>
          <w:ilvl w:val="0"/>
          <w:numId w:val="53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udzielenia wszechstronnej pomocy i wsparcia w przezwyciężeniu trudnej sytuacji życiowej związanej z doświadczaniem dyskryminacji,</w:t>
      </w:r>
    </w:p>
    <w:p w14:paraId="5D4DBF79" w14:textId="70DD1FBC" w:rsidR="002347F9" w:rsidRPr="004E7F97" w:rsidRDefault="002347F9" w:rsidP="004E7F97">
      <w:pPr>
        <w:pStyle w:val="Akapitzlist"/>
        <w:numPr>
          <w:ilvl w:val="0"/>
          <w:numId w:val="53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 przeciwdziałania wszelkim formom dyskryminacji, poprzez:</w:t>
      </w:r>
    </w:p>
    <w:p w14:paraId="0AB75A27" w14:textId="77777777" w:rsidR="002347F9" w:rsidRPr="004E7F97" w:rsidRDefault="002347F9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>zapewnienie bezpieczeństwa i schronienia osobom identyfikujących się jako osoby LGBT+ znajdującym się w kryzysie,</w:t>
      </w:r>
    </w:p>
    <w:p w14:paraId="370A51CD" w14:textId="77777777" w:rsidR="002347F9" w:rsidRPr="004E7F97" w:rsidRDefault="002347F9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>zapewnienie wsparcia psychologicznego i poradnictwa,</w:t>
      </w:r>
    </w:p>
    <w:p w14:paraId="21F0F1D4" w14:textId="77777777" w:rsidR="002347F9" w:rsidRPr="004E7F97" w:rsidRDefault="002347F9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>przeciwdziałanie marginalizacji społecznej,</w:t>
      </w:r>
    </w:p>
    <w:p w14:paraId="69A40CF7" w14:textId="337A0904" w:rsidR="006520C0" w:rsidRPr="004E7F97" w:rsidRDefault="002347F9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>prowadzenie aktywizacji w celu usamodzielnienia się.</w:t>
      </w:r>
    </w:p>
    <w:p w14:paraId="559251FF" w14:textId="367E20B4" w:rsidR="006520C0" w:rsidRPr="004E7F97" w:rsidRDefault="006520C0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4.</w:t>
      </w:r>
      <w:r w:rsidRPr="004E7F97">
        <w:rPr>
          <w:rFonts w:asciiTheme="minorHAnsi" w:hAnsiTheme="minorHAnsi"/>
        </w:rPr>
        <w:tab/>
        <w:t>Opis zadania:</w:t>
      </w:r>
    </w:p>
    <w:p w14:paraId="0E6D7A1B" w14:textId="209A0AD7" w:rsidR="00CF3858" w:rsidRPr="004E7F97" w:rsidRDefault="00CF3858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Zadanie polega na prowadzeniu miejsca tymczasowego interwencyjnego schronienia dla osób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identyfikujących się jako osoby LGBT+:</w:t>
      </w:r>
    </w:p>
    <w:p w14:paraId="404B3284" w14:textId="61700BEB" w:rsidR="00CF3858" w:rsidRPr="004E7F97" w:rsidRDefault="00CF3858" w:rsidP="004E7F97">
      <w:pPr>
        <w:pStyle w:val="Akapitzlist"/>
        <w:numPr>
          <w:ilvl w:val="0"/>
          <w:numId w:val="55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zapewniając</w:t>
      </w:r>
      <w:r w:rsidR="00323659" w:rsidRPr="004E7F97">
        <w:rPr>
          <w:rFonts w:asciiTheme="minorHAnsi" w:hAnsiTheme="minorHAnsi"/>
        </w:rPr>
        <w:t>ego</w:t>
      </w:r>
      <w:r w:rsidRPr="004E7F97">
        <w:rPr>
          <w:rFonts w:asciiTheme="minorHAnsi" w:hAnsiTheme="minorHAnsi"/>
        </w:rPr>
        <w:t xml:space="preserve"> całodobowy pobyt 7 dni w tygodniu;</w:t>
      </w:r>
    </w:p>
    <w:p w14:paraId="1FDDB611" w14:textId="114A5E31" w:rsidR="00CF3858" w:rsidRPr="004E7F97" w:rsidRDefault="00CF3858" w:rsidP="004E7F97">
      <w:pPr>
        <w:pStyle w:val="Akapitzlist"/>
        <w:numPr>
          <w:ilvl w:val="0"/>
          <w:numId w:val="55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stanowiąc</w:t>
      </w:r>
      <w:r w:rsidR="00323659" w:rsidRPr="004E7F97">
        <w:rPr>
          <w:rFonts w:asciiTheme="minorHAnsi" w:hAnsiTheme="minorHAnsi"/>
        </w:rPr>
        <w:t>ego</w:t>
      </w:r>
      <w:r w:rsidRPr="004E7F97">
        <w:rPr>
          <w:rFonts w:asciiTheme="minorHAnsi" w:hAnsiTheme="minorHAnsi"/>
        </w:rPr>
        <w:t xml:space="preserve"> wyodrębnione funkcjonalnie pomieszczenia z dostępem do zaplecza sanitarnego i kuchennego, umożliwiającego samodzielne, indywidualne przygotowywanie posiłków;</w:t>
      </w:r>
    </w:p>
    <w:p w14:paraId="179E61ED" w14:textId="6D0C2D4E" w:rsidR="00CF3858" w:rsidRPr="004E7F97" w:rsidRDefault="00CF3858" w:rsidP="004E7F97">
      <w:pPr>
        <w:pStyle w:val="Akapitzlist"/>
        <w:numPr>
          <w:ilvl w:val="0"/>
          <w:numId w:val="55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zapewniając</w:t>
      </w:r>
      <w:r w:rsidR="00323659" w:rsidRPr="004E7F97">
        <w:rPr>
          <w:rFonts w:asciiTheme="minorHAnsi" w:hAnsiTheme="minorHAnsi"/>
        </w:rPr>
        <w:t>ego</w:t>
      </w:r>
      <w:r w:rsidRPr="004E7F97">
        <w:rPr>
          <w:rFonts w:asciiTheme="minorHAnsi" w:hAnsiTheme="minorHAnsi"/>
        </w:rPr>
        <w:t xml:space="preserve"> miejsca w pokojach maksimum 2-3 osobowych;</w:t>
      </w:r>
    </w:p>
    <w:p w14:paraId="321F79F8" w14:textId="0732E953" w:rsidR="00CF3858" w:rsidRPr="004E7F97" w:rsidRDefault="00CF3858" w:rsidP="004E7F97">
      <w:pPr>
        <w:pStyle w:val="Akapitzlist"/>
        <w:numPr>
          <w:ilvl w:val="0"/>
          <w:numId w:val="55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zapewniając</w:t>
      </w:r>
      <w:r w:rsidR="00323659" w:rsidRPr="004E7F97">
        <w:rPr>
          <w:rFonts w:asciiTheme="minorHAnsi" w:hAnsiTheme="minorHAnsi"/>
        </w:rPr>
        <w:t>ego</w:t>
      </w:r>
      <w:r w:rsidRPr="004E7F97">
        <w:rPr>
          <w:rFonts w:asciiTheme="minorHAnsi" w:hAnsiTheme="minorHAnsi"/>
        </w:rPr>
        <w:t xml:space="preserve"> pobyt nie więcej niż 7-9 osobom pod jednym adresem jednocześnie.</w:t>
      </w:r>
    </w:p>
    <w:p w14:paraId="7C96F3C2" w14:textId="18F92FCF" w:rsidR="00CF3858" w:rsidRPr="004E7F97" w:rsidRDefault="00CF3858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Adresatami zadania będą osoby identyfikujące się jako osoby LGBT+ znajdujące się w trudnej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sytuacji życiowej związanej z doświadczaniem dyskryminacji, w szczególności mające problem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z zapewnieniem sobie bezpiecznego schronienia.</w:t>
      </w:r>
    </w:p>
    <w:p w14:paraId="4612636B" w14:textId="645CF60F" w:rsidR="00CF3858" w:rsidRPr="004E7F97" w:rsidRDefault="00CF3858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 miejscu tymczasowego interwencyjnego schronienia świadczone są usługi wynikające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z określonej koncepcji zadania publicznego, opracowanego przez wybranego oferenta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lastRenderedPageBreak/>
        <w:t xml:space="preserve">i dostosowanego do indywidualnych potrzeb </w:t>
      </w:r>
      <w:r w:rsidR="00323659" w:rsidRPr="004E7F97">
        <w:rPr>
          <w:rFonts w:asciiTheme="minorHAnsi" w:hAnsiTheme="minorHAnsi"/>
        </w:rPr>
        <w:t>odbiorczyń/</w:t>
      </w:r>
      <w:r w:rsidRPr="004E7F97">
        <w:rPr>
          <w:rFonts w:asciiTheme="minorHAnsi" w:hAnsiTheme="minorHAnsi"/>
        </w:rPr>
        <w:t>odbiorców ze szczególnym naciskiem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na</w:t>
      </w:r>
      <w:r w:rsidR="00017D8A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pomoc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psychologiczną oraz poradnictwo i wsparcie umożliwiające samodzielne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funkcjonowanie poza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miejscem tymczasowego interwencyjnego schronienia.</w:t>
      </w:r>
    </w:p>
    <w:p w14:paraId="4A7CE925" w14:textId="428C2855" w:rsidR="00CF3858" w:rsidRPr="004E7F97" w:rsidRDefault="00CF3858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Realizowane działania muszą być planowane z uwzględnieniem zasobów instytucji i podmiotów,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 xml:space="preserve">które już działają na rzecz </w:t>
      </w:r>
      <w:r w:rsidR="00323659" w:rsidRPr="004E7F97">
        <w:rPr>
          <w:rFonts w:asciiTheme="minorHAnsi" w:hAnsiTheme="minorHAnsi"/>
        </w:rPr>
        <w:t>adresatek/</w:t>
      </w:r>
      <w:r w:rsidRPr="004E7F97">
        <w:rPr>
          <w:rFonts w:asciiTheme="minorHAnsi" w:hAnsiTheme="minorHAnsi"/>
        </w:rPr>
        <w:t>adresatów zadania publicznego i na obszarze właściwym ze względu na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usytuowanie mieszkań. Działalność musi zatem zakładać dobrą współpracę między różnymi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 xml:space="preserve">instytucjami publicznymi i niepublicznymi, działającymi na rzecz osób w kryzysie oraz osób </w:t>
      </w:r>
      <w:r w:rsidR="00323659" w:rsidRPr="004E7F97">
        <w:rPr>
          <w:rFonts w:asciiTheme="minorHAnsi" w:hAnsiTheme="minorHAnsi"/>
        </w:rPr>
        <w:t>LGBT+</w:t>
      </w:r>
      <w:r w:rsidRPr="004E7F97">
        <w:rPr>
          <w:rFonts w:asciiTheme="minorHAnsi" w:hAnsiTheme="minorHAnsi"/>
        </w:rPr>
        <w:t xml:space="preserve"> oraz wykorzystywać potencjał różnych podmiotów.</w:t>
      </w:r>
    </w:p>
    <w:p w14:paraId="35091226" w14:textId="77777777" w:rsidR="00CF3858" w:rsidRPr="004E7F97" w:rsidRDefault="00CF3858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Oczekiwany zakres zadania publicznego, który oferent zobowiązany jest przedstawić w ofercie:</w:t>
      </w:r>
    </w:p>
    <w:p w14:paraId="380A1040" w14:textId="2BC07DC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1)</w:t>
      </w:r>
      <w:r w:rsidRPr="004E7F97">
        <w:rPr>
          <w:rFonts w:asciiTheme="minorHAnsi" w:hAnsiTheme="minorHAnsi"/>
        </w:rPr>
        <w:tab/>
        <w:t xml:space="preserve">Zapewnienie </w:t>
      </w:r>
      <w:r w:rsidR="00323659" w:rsidRPr="004E7F97">
        <w:rPr>
          <w:rFonts w:asciiTheme="minorHAnsi" w:hAnsiTheme="minorHAnsi"/>
        </w:rPr>
        <w:t>uczestniczkom/</w:t>
      </w:r>
      <w:r w:rsidRPr="004E7F97">
        <w:rPr>
          <w:rFonts w:asciiTheme="minorHAnsi" w:hAnsiTheme="minorHAnsi"/>
        </w:rPr>
        <w:t>uczestnikom – 7-9 osób jednocześnie – możliwości zamieszkania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w miejscu tymczasowego interwencyjnego schronienia we wskazanym miejscu na terenie m.st.</w:t>
      </w:r>
      <w:r w:rsidR="00017D8A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Warszawy.</w:t>
      </w:r>
    </w:p>
    <w:p w14:paraId="751E35EC" w14:textId="0691E66C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Działka: 221 m</w:t>
      </w:r>
      <w:r w:rsidRPr="004E7F97">
        <w:rPr>
          <w:rFonts w:asciiTheme="minorHAnsi" w:hAnsiTheme="minorHAnsi"/>
          <w:vertAlign w:val="superscript"/>
        </w:rPr>
        <w:t>2</w:t>
      </w:r>
      <w:r w:rsidRPr="004E7F97">
        <w:rPr>
          <w:rFonts w:asciiTheme="minorHAnsi" w:hAnsiTheme="minorHAnsi"/>
        </w:rPr>
        <w:t>.</w:t>
      </w:r>
    </w:p>
    <w:p w14:paraId="2307944D" w14:textId="09739578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Budynek: 3 kondygnacyjny, niepodpiwniczony, o powierzchni użytkowej 219,60 m</w:t>
      </w:r>
      <w:r w:rsidRPr="004E7F97">
        <w:rPr>
          <w:rFonts w:asciiTheme="minorHAnsi" w:hAnsiTheme="minorHAnsi"/>
          <w:vertAlign w:val="superscript"/>
        </w:rPr>
        <w:t>2</w:t>
      </w:r>
      <w:r w:rsidRPr="004E7F97">
        <w:rPr>
          <w:rFonts w:asciiTheme="minorHAnsi" w:hAnsiTheme="minorHAnsi"/>
        </w:rPr>
        <w:t xml:space="preserve"> (z garażem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w bryle budynku i kotłownią włącznie), w tym:</w:t>
      </w:r>
    </w:p>
    <w:p w14:paraId="74D1014C" w14:textId="01F5FA00" w:rsidR="00CF3858" w:rsidRPr="004E7F97" w:rsidRDefault="00CF3858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a)</w:t>
      </w:r>
      <w:r w:rsidRPr="004E7F97">
        <w:rPr>
          <w:rFonts w:asciiTheme="minorHAnsi" w:hAnsiTheme="minorHAnsi"/>
        </w:rPr>
        <w:tab/>
        <w:t>parter - 104,2 m</w:t>
      </w:r>
      <w:r w:rsidRPr="004E7F97">
        <w:rPr>
          <w:rFonts w:asciiTheme="minorHAnsi" w:hAnsiTheme="minorHAnsi"/>
          <w:vertAlign w:val="superscript"/>
        </w:rPr>
        <w:t>2</w:t>
      </w:r>
      <w:r w:rsidRPr="004E7F97">
        <w:rPr>
          <w:rFonts w:asciiTheme="minorHAnsi" w:hAnsiTheme="minorHAnsi"/>
        </w:rPr>
        <w:t>: garaż, kotłownia, salon, hall, korytarz, kuchnia, wc</w:t>
      </w:r>
      <w:r w:rsidR="00F146DE" w:rsidRPr="004E7F97">
        <w:rPr>
          <w:rFonts w:asciiTheme="minorHAnsi" w:hAnsiTheme="minorHAnsi"/>
        </w:rPr>
        <w:t>,</w:t>
      </w:r>
    </w:p>
    <w:p w14:paraId="112BAAB6" w14:textId="7CE45544" w:rsidR="00CF3858" w:rsidRPr="004E7F97" w:rsidRDefault="00CF3858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b)</w:t>
      </w:r>
      <w:r w:rsidRPr="004E7F97">
        <w:rPr>
          <w:rFonts w:asciiTheme="minorHAnsi" w:hAnsiTheme="minorHAnsi"/>
        </w:rPr>
        <w:tab/>
        <w:t>piętro - 70,7 m</w:t>
      </w:r>
      <w:r w:rsidRPr="004E7F97">
        <w:rPr>
          <w:rFonts w:asciiTheme="minorHAnsi" w:hAnsiTheme="minorHAnsi"/>
          <w:vertAlign w:val="superscript"/>
        </w:rPr>
        <w:t>2</w:t>
      </w:r>
      <w:r w:rsidRPr="004E7F97">
        <w:rPr>
          <w:rFonts w:asciiTheme="minorHAnsi" w:hAnsiTheme="minorHAnsi"/>
        </w:rPr>
        <w:t>: 4 lokale + korytarz + łazienka z wc</w:t>
      </w:r>
      <w:r w:rsidR="00F146DE" w:rsidRPr="004E7F97">
        <w:rPr>
          <w:rFonts w:asciiTheme="minorHAnsi" w:hAnsiTheme="minorHAnsi"/>
        </w:rPr>
        <w:t>,</w:t>
      </w:r>
    </w:p>
    <w:p w14:paraId="5340C362" w14:textId="77777777" w:rsidR="00CF3858" w:rsidRPr="004E7F97" w:rsidRDefault="00CF3858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c)</w:t>
      </w:r>
      <w:r w:rsidRPr="004E7F97">
        <w:rPr>
          <w:rFonts w:asciiTheme="minorHAnsi" w:hAnsiTheme="minorHAnsi"/>
        </w:rPr>
        <w:tab/>
        <w:t>poddasze - 44,7 m2: 2 lokale + korytarz + łazienka z wc.</w:t>
      </w:r>
    </w:p>
    <w:p w14:paraId="76947A70" w14:textId="77777777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Budynek posiada bariery architektoniczne.</w:t>
      </w:r>
    </w:p>
    <w:p w14:paraId="392A13D9" w14:textId="0487E2BF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Kosztorys powinien uwzględniać - poza kosztami realizacji programu – koszty związane z:</w:t>
      </w:r>
    </w:p>
    <w:p w14:paraId="1E483ABC" w14:textId="19B08E6B" w:rsidR="00CF3858" w:rsidRPr="004E7F97" w:rsidRDefault="00CF3858" w:rsidP="004E7F97">
      <w:pPr>
        <w:pStyle w:val="Akapitzlist"/>
        <w:ind w:left="993" w:hanging="142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 kosztami konserwacji, drobnych napraw i usuwania usterek;</w:t>
      </w:r>
    </w:p>
    <w:p w14:paraId="5401FC09" w14:textId="77777777" w:rsidR="00CF3858" w:rsidRPr="004E7F97" w:rsidRDefault="00CF3858" w:rsidP="004E7F97">
      <w:pPr>
        <w:pStyle w:val="Akapitzlist"/>
        <w:spacing w:after="0"/>
        <w:ind w:left="993" w:hanging="142"/>
        <w:contextualSpacing w:val="0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 ubezpieczeniem budynku oraz zapewnieniem bezpieczeństwa (np. ochrona, alarm i patrol).</w:t>
      </w:r>
    </w:p>
    <w:p w14:paraId="6B2ED8E2" w14:textId="41469CD7" w:rsidR="00CF3858" w:rsidRPr="004E7F97" w:rsidRDefault="00CF3858" w:rsidP="004E7F97">
      <w:pPr>
        <w:pStyle w:val="Akapitzlist"/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2)</w:t>
      </w:r>
      <w:r w:rsidRPr="004E7F97">
        <w:rPr>
          <w:rFonts w:asciiTheme="minorHAnsi" w:hAnsiTheme="minorHAnsi"/>
        </w:rPr>
        <w:tab/>
        <w:t xml:space="preserve">Wybrany oferent udostępni miejsce tymczasowego interwencyjnego schronienia </w:t>
      </w:r>
      <w:r w:rsidR="00323659" w:rsidRPr="004E7F97">
        <w:rPr>
          <w:rFonts w:asciiTheme="minorHAnsi" w:hAnsiTheme="minorHAnsi"/>
        </w:rPr>
        <w:t>adresatkom/</w:t>
      </w:r>
      <w:r w:rsidRPr="004E7F97">
        <w:rPr>
          <w:rFonts w:asciiTheme="minorHAnsi" w:hAnsiTheme="minorHAnsi"/>
        </w:rPr>
        <w:t>adresatom programu po podpisaniu przez nich regulaminu.</w:t>
      </w:r>
    </w:p>
    <w:p w14:paraId="7F433A5A" w14:textId="7777777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3)</w:t>
      </w:r>
      <w:r w:rsidRPr="004E7F97">
        <w:rPr>
          <w:rFonts w:asciiTheme="minorHAnsi" w:hAnsiTheme="minorHAnsi"/>
        </w:rPr>
        <w:tab/>
        <w:t>Okresowy pobyt w miejscu tymczasowego interwencyjnego schronienia powinien mieć charakter interwencyjny i zapewniać osobom w nim przebywającym wsparcie oraz warunki do reintegracji społecznej i zawodowej pozwalającej na samodzielne funkcjonowanie w lokalu mieszkalnym i pokrywanie kosztów związanych z utrzymywaniem tego lokalu.</w:t>
      </w:r>
    </w:p>
    <w:p w14:paraId="51229065" w14:textId="2BDBCC5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4)</w:t>
      </w:r>
      <w:r w:rsidRPr="004E7F97">
        <w:rPr>
          <w:rFonts w:asciiTheme="minorHAnsi" w:hAnsiTheme="minorHAnsi"/>
        </w:rPr>
        <w:tab/>
        <w:t xml:space="preserve">Maksymalny okres pobytu </w:t>
      </w:r>
      <w:r w:rsidR="00323659" w:rsidRPr="004E7F97">
        <w:rPr>
          <w:rFonts w:asciiTheme="minorHAnsi" w:hAnsiTheme="minorHAnsi"/>
        </w:rPr>
        <w:t>adresatki/</w:t>
      </w:r>
      <w:r w:rsidRPr="004E7F97">
        <w:rPr>
          <w:rFonts w:asciiTheme="minorHAnsi" w:hAnsiTheme="minorHAnsi"/>
        </w:rPr>
        <w:t>adresata programu w miejscu tymczasowego interwencyjnego schronienia nie może przekroczyć 3 miesięcy. W sytuacjach szczególnych istnieje możliwość przedłużenia pobytu maksymalnie o kolejne 3 miesiące. Oferent powinien zawrzeć w ofercie propozycję zasad podejmowania decyzji o przedłużeniu pobytu i każdorazowo poinformować o niej pisemnie/mailowo Biuro Pomocy i Projektów Społecznych podając uzasadnienie.</w:t>
      </w:r>
    </w:p>
    <w:p w14:paraId="360A5CB7" w14:textId="1BE4A5DE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5)</w:t>
      </w:r>
      <w:r w:rsidRPr="004E7F97">
        <w:rPr>
          <w:rFonts w:asciiTheme="minorHAnsi" w:hAnsiTheme="minorHAnsi"/>
        </w:rPr>
        <w:tab/>
        <w:t xml:space="preserve">Budowanie sieci współpracy z podmiotami działającymi na rzecz osób znajdujących się w szeroko rozumianej sytuacji kryzysowej oraz doświadczających dyskryminacji w celu wspólnego opracowania indywidualnych planów/programów pracy z </w:t>
      </w:r>
      <w:r w:rsidR="00323659" w:rsidRPr="004E7F97">
        <w:rPr>
          <w:rFonts w:asciiTheme="minorHAnsi" w:hAnsiTheme="minorHAnsi"/>
        </w:rPr>
        <w:t>mieszkankami/</w:t>
      </w:r>
      <w:r w:rsidRPr="004E7F97">
        <w:rPr>
          <w:rFonts w:asciiTheme="minorHAnsi" w:hAnsiTheme="minorHAnsi"/>
        </w:rPr>
        <w:t>mieszkańcami.</w:t>
      </w:r>
    </w:p>
    <w:p w14:paraId="4693B325" w14:textId="7777777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6)</w:t>
      </w:r>
      <w:r w:rsidRPr="004E7F97">
        <w:rPr>
          <w:rFonts w:asciiTheme="minorHAnsi" w:hAnsiTheme="minorHAnsi"/>
        </w:rPr>
        <w:tab/>
        <w:t>Prowadzenie usług wspomagających i wspierających pobyt osoby w miejscu tymczasowego interwencyjnego schronienia.</w:t>
      </w:r>
    </w:p>
    <w:p w14:paraId="2B4C640A" w14:textId="77777777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Usługi te powinny obejmować w szczególności:</w:t>
      </w:r>
    </w:p>
    <w:p w14:paraId="2CA6A60E" w14:textId="77777777" w:rsidR="00CF3858" w:rsidRPr="004E7F97" w:rsidRDefault="00CF3858" w:rsidP="004E7F97">
      <w:pPr>
        <w:pStyle w:val="Akapitzlist"/>
        <w:ind w:left="113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lastRenderedPageBreak/>
        <w:t>●</w:t>
      </w:r>
      <w:r w:rsidRPr="004E7F97">
        <w:rPr>
          <w:rFonts w:asciiTheme="minorHAnsi" w:hAnsiTheme="minorHAnsi"/>
        </w:rPr>
        <w:tab/>
        <w:t>diagnozowanie problemów osoby, w tym ocenę sytuacji oraz diagnozę osobistych problemów, w tym ograniczeń i potencjałów, ustalanie indywidualnego planu/programu pomocy,</w:t>
      </w:r>
    </w:p>
    <w:p w14:paraId="103D396F" w14:textId="77777777" w:rsidR="00CF3858" w:rsidRPr="004E7F97" w:rsidRDefault="00CF3858" w:rsidP="004E7F97">
      <w:pPr>
        <w:pStyle w:val="Akapitzlist"/>
        <w:ind w:left="113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●</w:t>
      </w:r>
      <w:r w:rsidRPr="004E7F97">
        <w:rPr>
          <w:rFonts w:asciiTheme="minorHAnsi" w:hAnsiTheme="minorHAnsi"/>
        </w:rPr>
        <w:tab/>
        <w:t>pomoc psychologiczną skierowaną na wsparcie w sytuacji kryzysowej oraz wzmacnianie bądź odzyskiwanie zdolności do funkcjonowania w społeczeństwie,</w:t>
      </w:r>
    </w:p>
    <w:p w14:paraId="17D122B4" w14:textId="3E1D4161" w:rsidR="00CF3858" w:rsidRPr="004E7F97" w:rsidRDefault="00CF3858" w:rsidP="004E7F97">
      <w:pPr>
        <w:pStyle w:val="Akapitzlist"/>
        <w:ind w:left="113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●</w:t>
      </w:r>
      <w:r w:rsidRPr="004E7F97">
        <w:rPr>
          <w:rFonts w:asciiTheme="minorHAnsi" w:hAnsiTheme="minorHAnsi"/>
        </w:rPr>
        <w:tab/>
        <w:t>inną pomoc lub poradnictwo specjalistyczne umożliwiające wspieranie osób w wychodzeniu z kryzysu i usamodzielnianiu się</w:t>
      </w:r>
      <w:r w:rsidR="009E1DF3" w:rsidRPr="004E7F97">
        <w:rPr>
          <w:rFonts w:asciiTheme="minorHAnsi" w:hAnsiTheme="minorHAnsi"/>
        </w:rPr>
        <w:t>,</w:t>
      </w:r>
    </w:p>
    <w:p w14:paraId="4D2D22E4" w14:textId="4D9B2E2F" w:rsidR="00CF3858" w:rsidRPr="004E7F97" w:rsidRDefault="00CF3858" w:rsidP="004E7F97">
      <w:pPr>
        <w:pStyle w:val="Akapitzlist"/>
        <w:ind w:left="113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●</w:t>
      </w:r>
      <w:r w:rsidRPr="004E7F97">
        <w:rPr>
          <w:rFonts w:asciiTheme="minorHAnsi" w:hAnsiTheme="minorHAnsi"/>
        </w:rPr>
        <w:tab/>
        <w:t>pomoc i wsparcie w uregulowaniu spraw osobistych, rodzinnych, finansowych i administracyjnych oraz załatwianiu spraw urzędowych,</w:t>
      </w:r>
    </w:p>
    <w:p w14:paraId="57A053F4" w14:textId="39A9B6AD" w:rsidR="00CF3858" w:rsidRPr="004E7F97" w:rsidRDefault="00CF3858" w:rsidP="004E7F97">
      <w:pPr>
        <w:pStyle w:val="Akapitzlist"/>
        <w:ind w:left="113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●</w:t>
      </w:r>
      <w:r w:rsidRPr="004E7F97">
        <w:rPr>
          <w:rFonts w:asciiTheme="minorHAnsi" w:hAnsiTheme="minorHAnsi"/>
        </w:rPr>
        <w:tab/>
        <w:t>pomoc w ubieganiu się o uzyskanie lokalu socjalnego lub mieszkania docelowego – w przypadku osób, które nie mają innych możliwości zapewnienia schronienia,</w:t>
      </w:r>
    </w:p>
    <w:p w14:paraId="3CC18A49" w14:textId="77777777" w:rsidR="00CF3858" w:rsidRPr="004E7F97" w:rsidRDefault="00CF3858" w:rsidP="004E7F97">
      <w:pPr>
        <w:pStyle w:val="Akapitzlist"/>
        <w:ind w:left="113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●</w:t>
      </w:r>
      <w:r w:rsidRPr="004E7F97">
        <w:rPr>
          <w:rFonts w:asciiTheme="minorHAnsi" w:hAnsiTheme="minorHAnsi"/>
        </w:rPr>
        <w:tab/>
        <w:t xml:space="preserve">motywowanie do podejmowania działań mających na celu poprawę i zmianę sytuacji socjalno-bytowej, </w:t>
      </w:r>
    </w:p>
    <w:p w14:paraId="67E2F9C5" w14:textId="77777777" w:rsidR="00CF3858" w:rsidRPr="004E7F97" w:rsidRDefault="00CF3858" w:rsidP="004E7F97">
      <w:pPr>
        <w:pStyle w:val="Akapitzlist"/>
        <w:ind w:left="113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●</w:t>
      </w:r>
      <w:r w:rsidRPr="004E7F97">
        <w:rPr>
          <w:rFonts w:asciiTheme="minorHAnsi" w:hAnsiTheme="minorHAnsi"/>
        </w:rPr>
        <w:tab/>
        <w:t>informowanie o uprawnieniach do różnych form pomocy i kierowanie do specjalistycznych placówek w zależności od potrzeb z uwzględnieniem: specjalistycznego poradnictwa m.in. rodzinnego, socjalnego, prawnego, zawodowego, psychologicznego, terapii uzależnień.</w:t>
      </w:r>
    </w:p>
    <w:p w14:paraId="0994DFF3" w14:textId="2ECC0F93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7) Wybrany oferent zapewni zespół wspierający składający się ze specjalistów posiadających odpowiednie oświadczenie i kwalifikacje, dostosowane do potrzeb i charakteru dysfunkcji </w:t>
      </w:r>
      <w:r w:rsidR="00323659" w:rsidRPr="004E7F97">
        <w:rPr>
          <w:rFonts w:asciiTheme="minorHAnsi" w:hAnsiTheme="minorHAnsi"/>
        </w:rPr>
        <w:t>adresatek/</w:t>
      </w:r>
      <w:r w:rsidRPr="004E7F97">
        <w:rPr>
          <w:rFonts w:asciiTheme="minorHAnsi" w:hAnsiTheme="minorHAnsi"/>
        </w:rPr>
        <w:t>adresata programu oraz przyjętej metodyki pracy.</w:t>
      </w:r>
    </w:p>
    <w:p w14:paraId="2F60178A" w14:textId="552616EE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8) Wybrany oferent ograniczy dostęp do miejsca tymczasowego interwencyjnego schronienia dla osób postronnych poprzez możliwość przebywania w budynku: </w:t>
      </w:r>
      <w:r w:rsidR="00323659" w:rsidRPr="004E7F97">
        <w:rPr>
          <w:rFonts w:asciiTheme="minorHAnsi" w:hAnsiTheme="minorHAnsi"/>
        </w:rPr>
        <w:t>realizatorek/</w:t>
      </w:r>
      <w:r w:rsidRPr="004E7F97">
        <w:rPr>
          <w:rFonts w:asciiTheme="minorHAnsi" w:hAnsiTheme="minorHAnsi"/>
        </w:rPr>
        <w:t xml:space="preserve">realizatorów zadania, </w:t>
      </w:r>
      <w:r w:rsidR="00323659" w:rsidRPr="004E7F97">
        <w:rPr>
          <w:rFonts w:asciiTheme="minorHAnsi" w:hAnsiTheme="minorHAnsi"/>
        </w:rPr>
        <w:t>mieszkanek/</w:t>
      </w:r>
      <w:r w:rsidRPr="004E7F97">
        <w:rPr>
          <w:rFonts w:asciiTheme="minorHAnsi" w:hAnsiTheme="minorHAnsi"/>
        </w:rPr>
        <w:t xml:space="preserve">mieszkańców oraz upoważnionych </w:t>
      </w:r>
      <w:r w:rsidR="00323659" w:rsidRPr="004E7F97">
        <w:rPr>
          <w:rFonts w:asciiTheme="minorHAnsi" w:hAnsiTheme="minorHAnsi"/>
        </w:rPr>
        <w:t>przedstawicielek/</w:t>
      </w:r>
      <w:r w:rsidRPr="004E7F97">
        <w:rPr>
          <w:rFonts w:asciiTheme="minorHAnsi" w:hAnsiTheme="minorHAnsi"/>
        </w:rPr>
        <w:t>przedstawicieli Urzędu m.st. Warszawy.</w:t>
      </w:r>
    </w:p>
    <w:p w14:paraId="1473CDB2" w14:textId="21BCAD4D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9) </w:t>
      </w:r>
      <w:r w:rsidR="00323659" w:rsidRPr="004E7F97">
        <w:rPr>
          <w:rFonts w:asciiTheme="minorHAnsi" w:hAnsiTheme="minorHAnsi"/>
        </w:rPr>
        <w:t>Adresatki/</w:t>
      </w:r>
      <w:r w:rsidRPr="004E7F97">
        <w:rPr>
          <w:rFonts w:asciiTheme="minorHAnsi" w:hAnsiTheme="minorHAnsi"/>
        </w:rPr>
        <w:t xml:space="preserve">Adresaci zadania partycypują w kosztach utrzymania miejsca tymczasowego interwencyjnego schronienia, a inne własne potrzeby bytowe zaspokajają we własnym zakresie. W szczególnych sytuacjach, kiedy </w:t>
      </w:r>
      <w:r w:rsidR="00323659" w:rsidRPr="004E7F97">
        <w:rPr>
          <w:rFonts w:asciiTheme="minorHAnsi" w:hAnsiTheme="minorHAnsi"/>
        </w:rPr>
        <w:t>adresatka/</w:t>
      </w:r>
      <w:r w:rsidRPr="004E7F97">
        <w:rPr>
          <w:rFonts w:asciiTheme="minorHAnsi" w:hAnsiTheme="minorHAnsi"/>
        </w:rPr>
        <w:t>adresat nie jest w stanie zapewnić sobie samodzielnie podstawowych potrzeb bytowych (ubrań, środków higienicznych itp.), zapewnienie tych potrzeb może zostać zabezpieczone przez oferenta w ramach realizacji zadania. Odpłatność i ulgi w odpłatności będą stosowane na podstawie regulaminu pobytu.</w:t>
      </w:r>
    </w:p>
    <w:p w14:paraId="39A6E0DC" w14:textId="51382DE5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10) Oferent powinien w ofercie przedstawić zasady naboru osób do pobytu w miejscu tymczasowego interwencyjnego schronienia zapewniające jawność i przejrzystość kryteriów kwalifikacyjnych. Oferent, po konsultacji z Biurem Pomocy i Projektów Społecznych, może w</w:t>
      </w:r>
      <w:r w:rsidR="00F146DE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 xml:space="preserve">trakcie realizacji zadania zmieniać zasady naboru, jeśli dotychczasowe okażą się nieadekwatne lub niewystarczające. Nowe zasady naboru oferent przekaże </w:t>
      </w:r>
      <w:r w:rsidR="00323659" w:rsidRPr="004E7F97">
        <w:rPr>
          <w:rFonts w:asciiTheme="minorHAnsi" w:hAnsiTheme="minorHAnsi"/>
        </w:rPr>
        <w:t xml:space="preserve">w formie </w:t>
      </w:r>
      <w:r w:rsidRPr="004E7F97">
        <w:rPr>
          <w:rFonts w:asciiTheme="minorHAnsi" w:hAnsiTheme="minorHAnsi"/>
        </w:rPr>
        <w:t>pisemn</w:t>
      </w:r>
      <w:r w:rsidR="00323659" w:rsidRPr="004E7F97">
        <w:rPr>
          <w:rFonts w:asciiTheme="minorHAnsi" w:hAnsiTheme="minorHAnsi"/>
        </w:rPr>
        <w:t>ej</w:t>
      </w:r>
      <w:r w:rsidRPr="004E7F97">
        <w:rPr>
          <w:rFonts w:asciiTheme="minorHAnsi" w:hAnsiTheme="minorHAnsi"/>
        </w:rPr>
        <w:t xml:space="preserve"> do akceptacji Biura Pomocy i Projektów Społecznych.</w:t>
      </w:r>
    </w:p>
    <w:p w14:paraId="520D1E6E" w14:textId="77777777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 pierwszej kolejności przyjmowane będą osoby z ostatnim meldunkiem na terenie m.st. Warszawy.</w:t>
      </w:r>
    </w:p>
    <w:p w14:paraId="5C5538E0" w14:textId="77777777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Biuro Pomocy i Projektów Społecznych zastrzega sobie możliwość udziału w procesie rekrutacji.</w:t>
      </w:r>
    </w:p>
    <w:p w14:paraId="4C73DE30" w14:textId="63F48E54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11) Monitorowanie i dokumentowanie postępów </w:t>
      </w:r>
      <w:r w:rsidR="00323659" w:rsidRPr="004E7F97">
        <w:rPr>
          <w:rFonts w:asciiTheme="minorHAnsi" w:hAnsiTheme="minorHAnsi"/>
        </w:rPr>
        <w:t>uczestniczek/</w:t>
      </w:r>
      <w:r w:rsidRPr="004E7F97">
        <w:rPr>
          <w:rFonts w:asciiTheme="minorHAnsi" w:hAnsiTheme="minorHAnsi"/>
        </w:rPr>
        <w:t>uczestników:</w:t>
      </w:r>
    </w:p>
    <w:p w14:paraId="141FB819" w14:textId="7854B193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Prowadzenie dokumentacji z realizacji zadania, w tym indywidualnych planów/programów pracy z przebywającymi w miejscu tymczasowego interwencyjnego schronienia osobami. </w:t>
      </w:r>
      <w:r w:rsidRPr="004E7F97">
        <w:rPr>
          <w:rFonts w:asciiTheme="minorHAnsi" w:hAnsiTheme="minorHAnsi"/>
        </w:rPr>
        <w:lastRenderedPageBreak/>
        <w:t>W</w:t>
      </w:r>
      <w:r w:rsidR="00F146DE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 xml:space="preserve">ofercie oferent przedstawi przykładowy ramowy indywidualny plan pracy obrazujący etapy wsparcia w sytuacji kryzysowej i usamodzielniania </w:t>
      </w:r>
      <w:r w:rsidR="00323659" w:rsidRPr="004E7F97">
        <w:rPr>
          <w:rFonts w:asciiTheme="minorHAnsi" w:hAnsiTheme="minorHAnsi"/>
        </w:rPr>
        <w:t>mieszkanki/</w:t>
      </w:r>
      <w:r w:rsidRPr="004E7F97">
        <w:rPr>
          <w:rFonts w:asciiTheme="minorHAnsi" w:hAnsiTheme="minorHAnsi"/>
        </w:rPr>
        <w:t>mieszkańca.</w:t>
      </w:r>
    </w:p>
    <w:p w14:paraId="1FE656B3" w14:textId="7777777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12) Zapewnienie okresowej ewaluacji realizacji założonych celów.</w:t>
      </w:r>
    </w:p>
    <w:p w14:paraId="6298CCAB" w14:textId="77777777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Najpóźniej na 6 miesięcy przed końcem realizacji zadania oferent przedstawi raport zawierający ocenę dotychczasowych rezultatów realizacji zadania i rekomendacje co do celowości kontynuowania zadania publicznego i ewentualnych jego korekt. Raport będzie służył ocenie celowości kontynuowania działania przez Biuro Pomocy i Projektów Społecznych. Oferent zobowiązuje się do współpracy z Biurem w celu właściwej oceny dotychczasowych działań i ewentualnego przygotowania nowego ogłoszenia konkursowego.</w:t>
      </w:r>
    </w:p>
    <w:p w14:paraId="1AF0AC71" w14:textId="7777777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13) Sporządzenie raportu końcowego zawierającego ocenę rezultatów i rekomendacje co do celowości kontynuowania zadania publicznego i ewentualnych jego korekt.</w:t>
      </w:r>
    </w:p>
    <w:p w14:paraId="1E14293E" w14:textId="7777777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14) Oferent powinien w ofercie przedstawić projekt Regulaminu pobytu w miejscu tymczasowego interwencyjnego schronienia, zawierający określenie:</w:t>
      </w:r>
    </w:p>
    <w:p w14:paraId="067F003A" w14:textId="191EB50A" w:rsidR="00CF3858" w:rsidRPr="004E7F97" w:rsidRDefault="00F146DE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="00CF3858" w:rsidRPr="004E7F97">
        <w:rPr>
          <w:rFonts w:asciiTheme="minorHAnsi" w:hAnsiTheme="minorHAnsi"/>
        </w:rPr>
        <w:tab/>
        <w:t>rodzajów i form świadczonej pomocy,</w:t>
      </w:r>
    </w:p>
    <w:p w14:paraId="5138563C" w14:textId="7D76E616" w:rsidR="00CF3858" w:rsidRPr="004E7F97" w:rsidRDefault="00F146DE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="00CF3858" w:rsidRPr="004E7F97">
        <w:rPr>
          <w:rFonts w:asciiTheme="minorHAnsi" w:hAnsiTheme="minorHAnsi"/>
        </w:rPr>
        <w:tab/>
        <w:t>grupy osób uprawnionych do korzystania z pobytu,</w:t>
      </w:r>
    </w:p>
    <w:p w14:paraId="7951193B" w14:textId="3F28A538" w:rsidR="00CF3858" w:rsidRPr="004E7F97" w:rsidRDefault="00F146DE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="00CF3858" w:rsidRPr="004E7F97">
        <w:rPr>
          <w:rFonts w:asciiTheme="minorHAnsi" w:hAnsiTheme="minorHAnsi"/>
        </w:rPr>
        <w:tab/>
        <w:t>zasad przyjmowania i relegowania,</w:t>
      </w:r>
    </w:p>
    <w:p w14:paraId="3741D9AE" w14:textId="4CF08D4A" w:rsidR="00CF3858" w:rsidRPr="004E7F97" w:rsidRDefault="00F146DE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="00CF3858" w:rsidRPr="004E7F97">
        <w:rPr>
          <w:rFonts w:asciiTheme="minorHAnsi" w:hAnsiTheme="minorHAnsi"/>
        </w:rPr>
        <w:tab/>
        <w:t xml:space="preserve">zasad odpłatności oraz zasad stosowania ulg w odpłatności </w:t>
      </w:r>
    </w:p>
    <w:p w14:paraId="7448BBC1" w14:textId="3424D35F" w:rsidR="00CF3858" w:rsidRPr="004E7F97" w:rsidRDefault="00F146DE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="00CF3858" w:rsidRPr="004E7F97">
        <w:rPr>
          <w:rFonts w:asciiTheme="minorHAnsi" w:hAnsiTheme="minorHAnsi"/>
        </w:rPr>
        <w:tab/>
        <w:t>uprawnień i obowiązków mieszkańców,</w:t>
      </w:r>
    </w:p>
    <w:p w14:paraId="2557C943" w14:textId="06421EBE" w:rsidR="00CF3858" w:rsidRPr="004E7F97" w:rsidRDefault="00F146DE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="00CF3858" w:rsidRPr="004E7F97">
        <w:rPr>
          <w:rFonts w:asciiTheme="minorHAnsi" w:hAnsiTheme="minorHAnsi"/>
        </w:rPr>
        <w:tab/>
        <w:t>konsekwencji łamania zasad regulaminu.</w:t>
      </w:r>
    </w:p>
    <w:p w14:paraId="33D0C36B" w14:textId="2AF60F65" w:rsidR="00CF3858" w:rsidRPr="004E7F97" w:rsidRDefault="00CF3858" w:rsidP="004E7F97">
      <w:pPr>
        <w:pStyle w:val="Akapitzlist"/>
        <w:ind w:left="851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Oferent, w trakcie realizacji działania, po konsultacji z Biurem Pomocy i Projektów Społecznych, będzie upoważniony do modyfikacji Regulaminu w celu dostosowania go do zebranych doświadczeń i sytuacji, które nie zostały przewidziane na etapie jego tworzenia.</w:t>
      </w:r>
    </w:p>
    <w:p w14:paraId="6AE59C90" w14:textId="312F192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15) Ze względu na termin realizacji zadania zakładany okres pobytu osób w miejscu tymczasowego interwencyjnego schronienia powinien kończyć się z dniem 30 czerwca 202</w:t>
      </w:r>
      <w:r w:rsidR="00F146DE" w:rsidRPr="004E7F97">
        <w:rPr>
          <w:rFonts w:asciiTheme="minorHAnsi" w:hAnsiTheme="minorHAnsi"/>
        </w:rPr>
        <w:t>8</w:t>
      </w:r>
      <w:r w:rsidRPr="004E7F97">
        <w:rPr>
          <w:rFonts w:asciiTheme="minorHAnsi" w:hAnsiTheme="minorHAnsi"/>
        </w:rPr>
        <w:t xml:space="preserve"> r</w:t>
      </w:r>
      <w:r w:rsidR="00F146DE" w:rsidRPr="004E7F97">
        <w:rPr>
          <w:rFonts w:asciiTheme="minorHAnsi" w:hAnsiTheme="minorHAnsi"/>
        </w:rPr>
        <w:t>.</w:t>
      </w:r>
    </w:p>
    <w:p w14:paraId="05B41F1A" w14:textId="77777777" w:rsidR="00CF3858" w:rsidRPr="004E7F97" w:rsidRDefault="00CF3858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16) Oczekiwane wskaźniki rezultatów realizacji zadania publicznego:</w:t>
      </w:r>
    </w:p>
    <w:p w14:paraId="6A19D361" w14:textId="5543FB3D" w:rsidR="00CF3858" w:rsidRPr="004E7F97" w:rsidRDefault="00CF3858" w:rsidP="004E7F97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liczba </w:t>
      </w:r>
      <w:r w:rsidR="00323659" w:rsidRPr="004E7F97">
        <w:rPr>
          <w:rFonts w:asciiTheme="minorHAnsi" w:hAnsiTheme="minorHAnsi"/>
        </w:rPr>
        <w:t>mieszkanek/</w:t>
      </w:r>
      <w:r w:rsidRPr="004E7F97">
        <w:rPr>
          <w:rFonts w:asciiTheme="minorHAnsi" w:hAnsiTheme="minorHAnsi"/>
        </w:rPr>
        <w:t>mieszkańców, którzy skorzysta</w:t>
      </w:r>
      <w:r w:rsidR="00323659" w:rsidRPr="004E7F97">
        <w:rPr>
          <w:rFonts w:asciiTheme="minorHAnsi" w:hAnsiTheme="minorHAnsi"/>
        </w:rPr>
        <w:t>ły/</w:t>
      </w:r>
      <w:r w:rsidRPr="004E7F97">
        <w:rPr>
          <w:rFonts w:asciiTheme="minorHAnsi" w:hAnsiTheme="minorHAnsi"/>
        </w:rPr>
        <w:t>li ze wsparcia interwencyjnego,</w:t>
      </w:r>
    </w:p>
    <w:p w14:paraId="7BCF0D25" w14:textId="6E56B483" w:rsidR="00CF3858" w:rsidRPr="004E7F97" w:rsidRDefault="00CF3858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 xml:space="preserve">liczba godzin i rodzaje wsparcia udzielonego </w:t>
      </w:r>
      <w:r w:rsidR="00323659" w:rsidRPr="004E7F97">
        <w:rPr>
          <w:rFonts w:asciiTheme="minorHAnsi" w:hAnsiTheme="minorHAnsi"/>
        </w:rPr>
        <w:t>uczestniczkom/</w:t>
      </w:r>
      <w:r w:rsidRPr="004E7F97">
        <w:rPr>
          <w:rFonts w:asciiTheme="minorHAnsi" w:hAnsiTheme="minorHAnsi"/>
        </w:rPr>
        <w:t>uczestnikom zadania,</w:t>
      </w:r>
    </w:p>
    <w:p w14:paraId="51384DA2" w14:textId="77777777" w:rsidR="00CF3858" w:rsidRPr="004E7F97" w:rsidRDefault="00CF3858" w:rsidP="004E7F97">
      <w:pPr>
        <w:pStyle w:val="Akapitzlist"/>
        <w:ind w:left="851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17) W ofercie należy przedstawić:</w:t>
      </w:r>
    </w:p>
    <w:p w14:paraId="7807302A" w14:textId="316210AF" w:rsidR="00CF3858" w:rsidRPr="004E7F97" w:rsidRDefault="00CF3858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>doświadczenie wraz z rezultatami dotychczasowych działań podmiotu niepublicznego realizującego zadanie na rzecz pomocy osobom w kryzysie, w tym osobom identyfikującym się jako osoby LGBT+</w:t>
      </w:r>
      <w:r w:rsidR="00F146DE" w:rsidRPr="004E7F97">
        <w:rPr>
          <w:rFonts w:asciiTheme="minorHAnsi" w:hAnsiTheme="minorHAnsi"/>
        </w:rPr>
        <w:t>,</w:t>
      </w:r>
    </w:p>
    <w:p w14:paraId="46CFC62D" w14:textId="1A26C765" w:rsidR="00CF3858" w:rsidRPr="004E7F97" w:rsidRDefault="00CF3858" w:rsidP="004E7F97">
      <w:pPr>
        <w:pStyle w:val="Akapitzlist"/>
        <w:ind w:left="1134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>doświadczenie współpracy z miastem na rzecz wspierania osób w kryzysie lub osób identyfikujących się jako osoby LGBT+</w:t>
      </w:r>
      <w:r w:rsidR="00F146DE" w:rsidRPr="004E7F97">
        <w:rPr>
          <w:rFonts w:asciiTheme="minorHAnsi" w:hAnsiTheme="minorHAnsi"/>
        </w:rPr>
        <w:t>,</w:t>
      </w:r>
    </w:p>
    <w:p w14:paraId="20E7DA41" w14:textId="2026A3D6" w:rsidR="00CF3858" w:rsidRPr="004E7F97" w:rsidRDefault="00CF3858" w:rsidP="004E7F97">
      <w:pPr>
        <w:pStyle w:val="Akapitzlist"/>
        <w:ind w:left="1135" w:hanging="284"/>
        <w:contextualSpacing w:val="0"/>
        <w:rPr>
          <w:rFonts w:asciiTheme="minorHAnsi" w:hAnsiTheme="minorHAnsi"/>
        </w:rPr>
      </w:pPr>
      <w:r w:rsidRPr="004E7F97">
        <w:rPr>
          <w:rFonts w:asciiTheme="minorHAnsi" w:hAnsiTheme="minorHAnsi"/>
        </w:rPr>
        <w:t>-</w:t>
      </w:r>
      <w:r w:rsidRPr="004E7F97">
        <w:rPr>
          <w:rFonts w:asciiTheme="minorHAnsi" w:hAnsiTheme="minorHAnsi"/>
        </w:rPr>
        <w:tab/>
        <w:t>zespół specjalistów zatrudnionych do realizacji programu oraz odpowiednie kwalifikacje i</w:t>
      </w:r>
      <w:r w:rsidR="00F146DE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 xml:space="preserve">doświadczenie zawodowe </w:t>
      </w:r>
      <w:r w:rsidR="00F146DE" w:rsidRPr="004E7F97">
        <w:rPr>
          <w:rFonts w:asciiTheme="minorHAnsi" w:hAnsiTheme="minorHAnsi"/>
        </w:rPr>
        <w:t>–</w:t>
      </w:r>
      <w:r w:rsidRPr="004E7F97">
        <w:rPr>
          <w:rFonts w:asciiTheme="minorHAnsi" w:hAnsiTheme="minorHAnsi"/>
        </w:rPr>
        <w:t xml:space="preserve"> dostosowane</w:t>
      </w:r>
      <w:r w:rsidR="00F146DE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do specyfiki zadania.</w:t>
      </w:r>
    </w:p>
    <w:p w14:paraId="1FB96286" w14:textId="30555971" w:rsidR="00AF1D69" w:rsidRPr="004E7F97" w:rsidRDefault="005A330B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5.</w:t>
      </w:r>
      <w:r w:rsidRPr="004E7F97">
        <w:rPr>
          <w:rFonts w:asciiTheme="minorHAnsi" w:hAnsiTheme="minorHAnsi"/>
        </w:rPr>
        <w:tab/>
        <w:t>Zapewnie</w:t>
      </w:r>
      <w:r w:rsidR="00AF1D69" w:rsidRPr="004E7F97">
        <w:rPr>
          <w:rFonts w:asciiTheme="minorHAnsi" w:hAnsiTheme="minorHAnsi"/>
        </w:rPr>
        <w:t>nie dostępności osobom ze szczególnymi potrzebami:</w:t>
      </w:r>
    </w:p>
    <w:p w14:paraId="5B9BA4CE" w14:textId="6C18318B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Zadania publiczne powinny być zaprojektowane i realizowane przez oferentów w taki sposób, aby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nie wykluczały z uczestnictwa w nich osób ze szczególnymi potrzebami. Zapewnianie dostępności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przez Zleceniobiorcę oznacza obowiązek osiągnięcia stanu faktycznego, w którym osoba ze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szczególnymi potrzebami jako odbiorca zadania publicznego, może w nim uczestniczyć na zasadzie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równości z innymi osobami.</w:t>
      </w:r>
    </w:p>
    <w:p w14:paraId="7D0E658C" w14:textId="6D02E416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lastRenderedPageBreak/>
        <w:t>Obowiązki organizacji pozarządowych związane z zapewnianiem dostępności wynikają z art. 4 ust.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3 i ust. 4 oraz art. 5 ust. 1 i ust. 2 ustawy z dnia 19 lipca 2019 r. o zapewnianiu dostępności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osobom ze szczególnymi potrzebami. Przepisy przejściowe zawarte w art. 73 pkt 3 tej ustawy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wskazują, iż obowiązki zawarte w art. 4 ust. 3 i ust. 4, art. 5 ust. 2 weszły w życie z dniem 5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września 2021 r. Przepisy te dotyczą umów związanych z realizowaniem zleconych zadań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finansowanych z udziałem środków publicznych. Spełnienie wymogów dot. dostępności zgodnie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z treścią ogłoszenia konkursowego podlega ocenie komisji konkursowej ds. opiniowania ofert.</w:t>
      </w:r>
    </w:p>
    <w:p w14:paraId="2C5AAF96" w14:textId="2CB95FC3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Zleceniobiorca planując zadanie publiczne powinien oszacować z należytą starannością całkowity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koszt jego realizacji, uwzględniający także nakłady poniesione z tytułu zapewnienia dostępności.</w:t>
      </w:r>
    </w:p>
    <w:p w14:paraId="2E0ECD8F" w14:textId="59BEC598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 umowie o wsparcie/powierzenie realizacji zadania publicznego Zleceniodawca określi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szczegółowe warunki służące zapewnieniu przez Zleceniobiorcę dostępności osobom ze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szczególnymi potrzebami w zakresie realizacji zadań publicznych, z uwzględnieniem minimalnych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wymagań, o których mowa w art. 6 ustawy z dnia 19 lipca 2019 r. o zapewnianiu dostępności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osobom ze szczególnymi potrzebami, o ile jest to możliwe, z uwzględnieniem uniwersalnego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projektowania. Dostępność definiowana jest jako dostępność architektoniczna, cyfrowa,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informacyjno-komunikacyjna.</w:t>
      </w:r>
    </w:p>
    <w:p w14:paraId="08F0A60B" w14:textId="28F72FF4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Przy wykonywaniu zadania publicznego Zleceniobiorca zobowiązany będzie, zgodnie z ustawą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z dnia 19 lipca 2019 r. o zapewnianiu dostępności osobom ze szczególnymi potrzebami, do zapewnienia w zakresie minimalnym, w ramach realizowanego zadania publicznego.</w:t>
      </w:r>
    </w:p>
    <w:p w14:paraId="131EA53A" w14:textId="13126C3E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Informacje o projektowanym poziomie zapewnienia dostępności osobom ze szczególnymi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potrzebami w ramach zadania w obszarze architektonicznym, cyfrowym, komunikacyjno-informacyjnym lub przewidywanych formach dostępu alternatywnego oferent powinien zawrzeć w sekcji VI oferty.</w:t>
      </w:r>
    </w:p>
    <w:p w14:paraId="19B56283" w14:textId="3B6143A6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Ewentualne bariery w poszczególnych obszarach dostępności i przeszkody w ich usunięciu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powinny zostać szczegółowo opisane i uzasadnione wraz z określoną szczegółowo ścieżką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postępowania w przypadku dostępu alternatywnego.</w:t>
      </w:r>
    </w:p>
    <w:p w14:paraId="6E204158" w14:textId="501DD3B7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Minimalny poziom dostępności wymagany od Zleceniobiorcy to minimalne wymagania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dostępności określone w art. 6 ustawy. Stosowanie dodatkowych rozwiązań podnoszących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dostępność – poza wymagania ustawowe – również należy opisać w ofercie w sekcji III punkcie 3</w:t>
      </w:r>
      <w:r w:rsid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„Syntetyczny opis zadania”, wskazując rozróżnienie.</w:t>
      </w:r>
    </w:p>
    <w:p w14:paraId="69607D8C" w14:textId="35B8958E" w:rsidR="006520C0" w:rsidRPr="004E7F97" w:rsidRDefault="00AF1D69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6</w:t>
      </w:r>
      <w:r w:rsidR="00434AF5" w:rsidRPr="004E7F97">
        <w:rPr>
          <w:rFonts w:asciiTheme="minorHAnsi" w:hAnsiTheme="minorHAnsi"/>
        </w:rPr>
        <w:t>.</w:t>
      </w:r>
      <w:r w:rsidR="00434AF5" w:rsidRPr="004E7F97">
        <w:rPr>
          <w:rFonts w:asciiTheme="minorHAnsi" w:hAnsiTheme="minorHAnsi"/>
        </w:rPr>
        <w:tab/>
        <w:t>Rezultaty zadania:</w:t>
      </w:r>
    </w:p>
    <w:p w14:paraId="051A2621" w14:textId="680E64DD" w:rsidR="00F146DE" w:rsidRPr="004E7F97" w:rsidRDefault="00F146DE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 ofercie należy określić sposób mierzenia i weryfikacji osiąganych rezultatów</w:t>
      </w:r>
      <w:r w:rsidR="0016569E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w</w:t>
      </w:r>
      <w:r w:rsidR="0016569E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następujących obszarach:</w:t>
      </w:r>
    </w:p>
    <w:p w14:paraId="100C6F02" w14:textId="77777777" w:rsidR="009E1DF3" w:rsidRPr="004E7F97" w:rsidRDefault="00F146DE" w:rsidP="004E7F97">
      <w:pPr>
        <w:pStyle w:val="Akapitzlist"/>
        <w:numPr>
          <w:ilvl w:val="0"/>
          <w:numId w:val="58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poziom realizacji usług zabezpieczających podstawowe potrzeby życiowe osób w kryzysie i</w:t>
      </w:r>
      <w:r w:rsidR="0016569E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dyskryminowanych (m.in. dostęp do ubrań, środków higieny, wyżywienia);</w:t>
      </w:r>
    </w:p>
    <w:p w14:paraId="7F4E1423" w14:textId="77777777" w:rsidR="009E1DF3" w:rsidRPr="004E7F97" w:rsidRDefault="00F146DE" w:rsidP="004E7F97">
      <w:pPr>
        <w:pStyle w:val="Akapitzlist"/>
        <w:numPr>
          <w:ilvl w:val="0"/>
          <w:numId w:val="58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poziom realizacji usług wspomagających i wspierających;</w:t>
      </w:r>
    </w:p>
    <w:p w14:paraId="516C86FD" w14:textId="77777777" w:rsidR="009E1DF3" w:rsidRPr="004E7F97" w:rsidRDefault="00F146DE" w:rsidP="004E7F97">
      <w:pPr>
        <w:pStyle w:val="Akapitzlist"/>
        <w:numPr>
          <w:ilvl w:val="0"/>
          <w:numId w:val="58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wzrost lub utrzymanie poziomu i zakresu samodzielności życiowej osób w kryzysie i</w:t>
      </w:r>
      <w:r w:rsidR="0016569E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dyskryminowanych objętych danym rodzajem wsparcia;</w:t>
      </w:r>
    </w:p>
    <w:p w14:paraId="157C6CA5" w14:textId="307346B6" w:rsidR="00F146DE" w:rsidRPr="004E7F97" w:rsidRDefault="00F146DE" w:rsidP="004E7F97">
      <w:pPr>
        <w:pStyle w:val="Akapitzlist"/>
        <w:numPr>
          <w:ilvl w:val="0"/>
          <w:numId w:val="58"/>
        </w:numPr>
        <w:ind w:left="851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poziom kompleksowości udzielanego wsparcia i komplementarności z innymi działaniami na rzecz osób w kryzysie i osób dyskrymino</w:t>
      </w:r>
      <w:r w:rsidR="0016569E" w:rsidRPr="004E7F97">
        <w:rPr>
          <w:rFonts w:asciiTheme="minorHAnsi" w:hAnsiTheme="minorHAnsi"/>
        </w:rPr>
        <w:t>wanych.</w:t>
      </w:r>
    </w:p>
    <w:p w14:paraId="35BD62DD" w14:textId="68D5337E" w:rsidR="006520C0" w:rsidRPr="004E7F97" w:rsidRDefault="00AF1D69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lastRenderedPageBreak/>
        <w:t>7</w:t>
      </w:r>
      <w:r w:rsidR="006520C0" w:rsidRPr="004E7F97">
        <w:rPr>
          <w:rFonts w:asciiTheme="minorHAnsi" w:hAnsiTheme="minorHAnsi"/>
        </w:rPr>
        <w:t>.</w:t>
      </w:r>
      <w:r w:rsidR="006520C0" w:rsidRPr="004E7F97">
        <w:rPr>
          <w:rFonts w:asciiTheme="minorHAnsi" w:hAnsiTheme="minorHAnsi"/>
        </w:rPr>
        <w:tab/>
        <w:t xml:space="preserve">Wymagane jest wypełnienie tabeli w pkt III.6 oferty tj. dodatkowych informacji dot. Rezultatów </w:t>
      </w:r>
      <w:r w:rsidR="006674FE" w:rsidRPr="004E7F97">
        <w:rPr>
          <w:rFonts w:asciiTheme="minorHAnsi" w:hAnsiTheme="minorHAnsi"/>
        </w:rPr>
        <w:t>realizacji zadania publicznego.</w:t>
      </w:r>
    </w:p>
    <w:p w14:paraId="3D868D8E" w14:textId="0DEE1BC4" w:rsidR="006520C0" w:rsidRPr="004E7F97" w:rsidRDefault="00AF1D69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8</w:t>
      </w:r>
      <w:r w:rsidR="006520C0" w:rsidRPr="004E7F97">
        <w:rPr>
          <w:rFonts w:asciiTheme="minorHAnsi" w:hAnsiTheme="minorHAnsi"/>
        </w:rPr>
        <w:t>.</w:t>
      </w:r>
      <w:r w:rsidR="006520C0" w:rsidRPr="004E7F97">
        <w:rPr>
          <w:rFonts w:asciiTheme="minorHAnsi" w:hAnsiTheme="minorHAnsi"/>
        </w:rPr>
        <w:tab/>
        <w:t>Termin realizacji zadania:</w:t>
      </w:r>
      <w:r w:rsidR="0016569E" w:rsidRPr="004E7F97">
        <w:rPr>
          <w:rFonts w:asciiTheme="minorHAnsi" w:hAnsiTheme="minorHAnsi"/>
        </w:rPr>
        <w:t xml:space="preserve"> od 1 lipca 2026 r. do 30 czerwca 2028 r.</w:t>
      </w:r>
    </w:p>
    <w:p w14:paraId="6DF14F2F" w14:textId="36B35D6F" w:rsidR="006520C0" w:rsidRPr="004E7F97" w:rsidRDefault="00AF1D69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9</w:t>
      </w:r>
      <w:r w:rsidR="006520C0" w:rsidRPr="004E7F97">
        <w:rPr>
          <w:rFonts w:asciiTheme="minorHAnsi" w:hAnsiTheme="minorHAnsi"/>
        </w:rPr>
        <w:t>.</w:t>
      </w:r>
      <w:r w:rsidR="006520C0" w:rsidRPr="004E7F97">
        <w:rPr>
          <w:rFonts w:asciiTheme="minorHAnsi" w:hAnsiTheme="minorHAnsi"/>
        </w:rPr>
        <w:tab/>
        <w:t>Miejsce realizacji zadania:</w:t>
      </w:r>
      <w:r w:rsidR="0016569E" w:rsidRPr="004E7F97">
        <w:rPr>
          <w:rFonts w:asciiTheme="minorHAnsi" w:hAnsiTheme="minorHAnsi"/>
        </w:rPr>
        <w:t xml:space="preserve"> budynek mieszkalny jednorodzinny na terenie m.st. Warszawy.</w:t>
      </w:r>
    </w:p>
    <w:p w14:paraId="5D77ACAB" w14:textId="32682F79" w:rsidR="006520C0" w:rsidRPr="004E7F97" w:rsidRDefault="00AF1D69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10</w:t>
      </w:r>
      <w:r w:rsidR="006520C0" w:rsidRPr="004E7F97">
        <w:rPr>
          <w:rFonts w:asciiTheme="minorHAnsi" w:hAnsiTheme="minorHAnsi"/>
        </w:rPr>
        <w:t>.</w:t>
      </w:r>
      <w:r w:rsidR="006520C0" w:rsidRPr="004E7F97">
        <w:rPr>
          <w:rFonts w:asciiTheme="minorHAnsi" w:hAnsiTheme="minorHAnsi"/>
        </w:rPr>
        <w:tab/>
      </w:r>
      <w:r w:rsidR="0016569E" w:rsidRPr="004E7F97">
        <w:rPr>
          <w:rFonts w:asciiTheme="minorHAnsi" w:hAnsiTheme="minorHAnsi"/>
        </w:rPr>
        <w:t xml:space="preserve"> </w:t>
      </w:r>
      <w:r w:rsidR="006520C0" w:rsidRPr="004E7F97">
        <w:rPr>
          <w:rFonts w:asciiTheme="minorHAnsi" w:hAnsiTheme="minorHAnsi"/>
        </w:rPr>
        <w:t>W ramach niniejszego otwartego konkursu ofert każdy podmiot może złożyć maksymalnie</w:t>
      </w:r>
      <w:r w:rsidR="0016569E" w:rsidRPr="004E7F97">
        <w:rPr>
          <w:rFonts w:asciiTheme="minorHAnsi" w:hAnsiTheme="minorHAnsi"/>
        </w:rPr>
        <w:t xml:space="preserve"> 1</w:t>
      </w:r>
      <w:r w:rsidR="006520C0" w:rsidRPr="004E7F97">
        <w:rPr>
          <w:rFonts w:asciiTheme="minorHAnsi" w:hAnsiTheme="minorHAnsi"/>
        </w:rPr>
        <w:t xml:space="preserve"> ofert</w:t>
      </w:r>
      <w:r w:rsidR="0016569E" w:rsidRPr="004E7F97">
        <w:rPr>
          <w:rFonts w:asciiTheme="minorHAnsi" w:hAnsiTheme="minorHAnsi"/>
        </w:rPr>
        <w:t>ę</w:t>
      </w:r>
      <w:r w:rsidR="006520C0" w:rsidRPr="004E7F97">
        <w:rPr>
          <w:rFonts w:asciiTheme="minorHAnsi" w:hAnsiTheme="minorHAnsi"/>
        </w:rPr>
        <w:t>.</w:t>
      </w:r>
    </w:p>
    <w:p w14:paraId="03A620EE" w14:textId="77777777" w:rsidR="00570936" w:rsidRPr="004E7F97" w:rsidRDefault="00AF1D69" w:rsidP="004E7F97">
      <w:pPr>
        <w:pStyle w:val="Akapitzlist"/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11</w:t>
      </w:r>
      <w:r w:rsidR="006520C0" w:rsidRPr="004E7F97">
        <w:rPr>
          <w:rFonts w:asciiTheme="minorHAnsi" w:hAnsiTheme="minorHAnsi"/>
        </w:rPr>
        <w:t>.</w:t>
      </w:r>
      <w:r w:rsidR="006520C0" w:rsidRPr="004E7F97">
        <w:rPr>
          <w:rFonts w:asciiTheme="minorHAnsi" w:hAnsiTheme="minorHAnsi"/>
        </w:rPr>
        <w:tab/>
      </w:r>
      <w:r w:rsidR="0016569E" w:rsidRPr="004E7F97">
        <w:rPr>
          <w:rFonts w:asciiTheme="minorHAnsi" w:hAnsiTheme="minorHAnsi"/>
        </w:rPr>
        <w:t xml:space="preserve"> </w:t>
      </w:r>
      <w:r w:rsidR="006520C0" w:rsidRPr="004E7F97">
        <w:rPr>
          <w:rFonts w:asciiTheme="minorHAnsi" w:hAnsiTheme="minorHAnsi"/>
        </w:rPr>
        <w:t>Środki przeznaczone</w:t>
      </w:r>
      <w:r w:rsidR="00434AF5" w:rsidRPr="004E7F97">
        <w:rPr>
          <w:rFonts w:asciiTheme="minorHAnsi" w:hAnsiTheme="minorHAnsi"/>
        </w:rPr>
        <w:t xml:space="preserve"> na realizację zadania: </w:t>
      </w:r>
    </w:p>
    <w:p w14:paraId="32E5B11A" w14:textId="0CAAB943" w:rsidR="00570936" w:rsidRPr="004E7F97" w:rsidRDefault="00570936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2026 r.: </w:t>
      </w:r>
      <w:r w:rsidR="00843160" w:rsidRPr="004E7F97">
        <w:rPr>
          <w:rFonts w:asciiTheme="minorHAnsi" w:hAnsiTheme="minorHAnsi"/>
        </w:rPr>
        <w:t>1</w:t>
      </w:r>
      <w:r w:rsidR="007B413B" w:rsidRPr="004E7F97">
        <w:rPr>
          <w:rFonts w:asciiTheme="minorHAnsi" w:hAnsiTheme="minorHAnsi"/>
        </w:rPr>
        <w:t>7</w:t>
      </w:r>
      <w:r w:rsidR="00843160" w:rsidRPr="004E7F97">
        <w:rPr>
          <w:rFonts w:asciiTheme="minorHAnsi" w:hAnsiTheme="minorHAnsi"/>
        </w:rPr>
        <w:t>2 000 zł,</w:t>
      </w:r>
    </w:p>
    <w:p w14:paraId="181C7AC2" w14:textId="02667361" w:rsidR="00570936" w:rsidRPr="004E7F97" w:rsidRDefault="00570936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2027 r.:</w:t>
      </w:r>
      <w:r w:rsidR="00843160" w:rsidRPr="004E7F97">
        <w:rPr>
          <w:rFonts w:asciiTheme="minorHAnsi" w:hAnsiTheme="minorHAnsi"/>
        </w:rPr>
        <w:t xml:space="preserve"> 325 700 zł</w:t>
      </w:r>
      <w:r w:rsidR="003D0052" w:rsidRPr="004E7F97">
        <w:rPr>
          <w:rFonts w:asciiTheme="minorHAnsi" w:hAnsiTheme="minorHAnsi"/>
        </w:rPr>
        <w:t>,</w:t>
      </w:r>
    </w:p>
    <w:p w14:paraId="5327F9DB" w14:textId="7054DB1A" w:rsidR="006520C0" w:rsidRPr="004E7F97" w:rsidRDefault="00570936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2028 r.: </w:t>
      </w:r>
      <w:r w:rsidR="007B413B" w:rsidRPr="004E7F97">
        <w:rPr>
          <w:rFonts w:asciiTheme="minorHAnsi" w:hAnsiTheme="minorHAnsi"/>
        </w:rPr>
        <w:t>17</w:t>
      </w:r>
      <w:r w:rsidR="003D0052" w:rsidRPr="004E7F97">
        <w:rPr>
          <w:rFonts w:asciiTheme="minorHAnsi" w:hAnsiTheme="minorHAnsi"/>
        </w:rPr>
        <w:t>5</w:t>
      </w:r>
      <w:r w:rsidR="007B413B" w:rsidRPr="004E7F97">
        <w:rPr>
          <w:rFonts w:asciiTheme="minorHAnsi" w:hAnsiTheme="minorHAnsi"/>
        </w:rPr>
        <w:t xml:space="preserve"> 000</w:t>
      </w:r>
      <w:r w:rsidR="00434AF5" w:rsidRPr="004E7F97">
        <w:rPr>
          <w:rFonts w:asciiTheme="minorHAnsi" w:hAnsiTheme="minorHAnsi"/>
        </w:rPr>
        <w:t xml:space="preserve"> zł.</w:t>
      </w:r>
    </w:p>
    <w:p w14:paraId="1F426D5E" w14:textId="05A3C00A" w:rsidR="009611BC" w:rsidRPr="004E7F97" w:rsidRDefault="009611BC" w:rsidP="004E7F97">
      <w:pPr>
        <w:pStyle w:val="Akapitzlist"/>
        <w:ind w:left="567"/>
        <w:rPr>
          <w:rFonts w:asciiTheme="minorHAnsi" w:hAnsiTheme="minorHAnsi"/>
        </w:rPr>
      </w:pPr>
      <w:r w:rsidRPr="004E7F97">
        <w:rPr>
          <w:rFonts w:asciiTheme="minorHAnsi" w:hAnsiTheme="minorHAnsi"/>
        </w:rPr>
        <w:t>Całkowity koszt realizacji zadania: 672 700 zł.</w:t>
      </w:r>
    </w:p>
    <w:p w14:paraId="08808E2E" w14:textId="62ED9E29" w:rsidR="00AF5BBF" w:rsidRPr="004E7F97" w:rsidRDefault="00AF5BBF" w:rsidP="004E7F97">
      <w:pPr>
        <w:rPr>
          <w:rFonts w:asciiTheme="minorHAnsi" w:hAnsiTheme="minorHAnsi"/>
        </w:rPr>
      </w:pPr>
      <w:r w:rsidRPr="004E7F97">
        <w:rPr>
          <w:rFonts w:asciiTheme="minorHAnsi" w:hAnsiTheme="minorHAnsi"/>
        </w:rPr>
        <w:t>§ 2. Zasady przyznawania dotacji</w:t>
      </w:r>
    </w:p>
    <w:p w14:paraId="46DB32D5" w14:textId="18726390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Postępowanie konkursowe odbywać się będzie z uwzględnieniem zasad określonych w ustawie z</w:t>
      </w:r>
      <w:r w:rsidR="00021909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dnia 24 kwietnia 2003 r</w:t>
      </w:r>
      <w:r w:rsidR="007B413B" w:rsidRPr="004E7F97">
        <w:rPr>
          <w:rFonts w:asciiTheme="minorHAnsi" w:hAnsiTheme="minorHAnsi"/>
        </w:rPr>
        <w:t>.</w:t>
      </w:r>
      <w:r w:rsidRPr="004E7F97">
        <w:rPr>
          <w:rFonts w:asciiTheme="minorHAnsi" w:hAnsiTheme="minorHAnsi"/>
        </w:rPr>
        <w:t xml:space="preserve"> o działalności pożytku</w:t>
      </w:r>
      <w:r w:rsidR="006674FE" w:rsidRPr="004E7F97">
        <w:rPr>
          <w:rFonts w:asciiTheme="minorHAnsi" w:hAnsiTheme="minorHAnsi"/>
        </w:rPr>
        <w:t xml:space="preserve"> publicznego i o wolontariacie.</w:t>
      </w:r>
    </w:p>
    <w:p w14:paraId="6239FC97" w14:textId="7AB85175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O przyznanie </w:t>
      </w:r>
      <w:r w:rsidR="000976C7" w:rsidRPr="004E7F97">
        <w:rPr>
          <w:rFonts w:asciiTheme="minorHAnsi" w:hAnsiTheme="minorHAnsi"/>
        </w:rPr>
        <w:t>dotacji</w:t>
      </w:r>
      <w:r w:rsidRPr="004E7F97">
        <w:rPr>
          <w:rFonts w:asciiTheme="minorHAnsi" w:hAnsiTheme="minorHAnsi"/>
        </w:rPr>
        <w:t xml:space="preserve"> w ramach otwartego konkursu ofert mogą się ubiegać organizacje pozarządowe i podmioty, o który</w:t>
      </w:r>
      <w:r w:rsidR="00D30739" w:rsidRPr="004E7F97">
        <w:rPr>
          <w:rFonts w:asciiTheme="minorHAnsi" w:hAnsiTheme="minorHAnsi"/>
        </w:rPr>
        <w:t xml:space="preserve">ch mowa w art. 3 ust. 3 ustawy </w:t>
      </w:r>
      <w:r w:rsidRPr="004E7F97">
        <w:rPr>
          <w:rFonts w:asciiTheme="minorHAnsi" w:hAnsiTheme="minorHAnsi"/>
        </w:rPr>
        <w:t>z dnia 24 kwietnia 2003 r. o</w:t>
      </w:r>
      <w:r w:rsidR="00021909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działalności pożytku publicznego i o wolontariacie (dalej jako oferenci).</w:t>
      </w:r>
    </w:p>
    <w:p w14:paraId="659C21E4" w14:textId="0A052E49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</w:t>
      </w:r>
      <w:r w:rsidR="00021909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="00434AF5" w:rsidRPr="004E7F97">
        <w:rPr>
          <w:rFonts w:asciiTheme="minorHAnsi" w:hAnsiTheme="minorHAnsi"/>
          <w:bCs/>
        </w:rPr>
        <w:t>Syntetycznym opisie zadania”.</w:t>
      </w:r>
    </w:p>
    <w:p w14:paraId="31CD1D64" w14:textId="3BC8682B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Na dane zadanie oferent może otrzymać dotację tylko z jednego biura Urzędu m.st. Warszawy lub U</w:t>
      </w:r>
      <w:r w:rsidR="00434AF5" w:rsidRPr="004E7F97">
        <w:rPr>
          <w:rFonts w:asciiTheme="minorHAnsi" w:hAnsiTheme="minorHAnsi"/>
        </w:rPr>
        <w:t>rzędu dzielnicy m.st. Warszawy.</w:t>
      </w:r>
    </w:p>
    <w:p w14:paraId="24ED5EF2" w14:textId="2C7B1B7A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Oferenci, którzy:</w:t>
      </w:r>
    </w:p>
    <w:p w14:paraId="416026AE" w14:textId="3D93FF50" w:rsidR="00AF5BBF" w:rsidRPr="004E7F97" w:rsidRDefault="00AF5BBF" w:rsidP="004E7F97">
      <w:pPr>
        <w:pStyle w:val="Akapitzlist"/>
        <w:numPr>
          <w:ilvl w:val="0"/>
          <w:numId w:val="39"/>
        </w:numPr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nie są pod</w:t>
      </w:r>
      <w:r w:rsidR="00434AF5" w:rsidRPr="004E7F97">
        <w:rPr>
          <w:rFonts w:asciiTheme="minorHAnsi" w:hAnsiTheme="minorHAnsi"/>
        </w:rPr>
        <w:t>atnikami podatku VAT lub</w:t>
      </w:r>
    </w:p>
    <w:p w14:paraId="6BB5BED4" w14:textId="003DBB94" w:rsidR="00AF5BBF" w:rsidRPr="004E7F97" w:rsidRDefault="00AF5BBF" w:rsidP="004E7F97">
      <w:pPr>
        <w:pStyle w:val="Akapitzlist"/>
        <w:numPr>
          <w:ilvl w:val="0"/>
          <w:numId w:val="39"/>
        </w:numPr>
        <w:spacing w:after="0"/>
        <w:ind w:left="567" w:hanging="283"/>
        <w:contextualSpacing w:val="0"/>
        <w:rPr>
          <w:rFonts w:asciiTheme="minorHAnsi" w:hAnsiTheme="minorHAnsi"/>
        </w:rPr>
      </w:pPr>
      <w:r w:rsidRPr="004E7F97">
        <w:rPr>
          <w:rFonts w:asciiTheme="minorHAnsi" w:hAnsiTheme="minorHAnsi"/>
        </w:rPr>
        <w:t>są podatnikami podatku VAT, ale w ramach realizacji zadania publicznego nie przewidują pobierania świadczeń pieniężnych od odbiorców zadania publicznego,</w:t>
      </w:r>
      <w:r w:rsidR="00021909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przedstawiają w</w:t>
      </w:r>
      <w:r w:rsidR="00021909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ofercie koszty brutto.</w:t>
      </w:r>
    </w:p>
    <w:p w14:paraId="2007DB19" w14:textId="056B63E2" w:rsidR="00AF5BBF" w:rsidRPr="004E7F97" w:rsidRDefault="00AF5BBF" w:rsidP="004E7F97">
      <w:pPr>
        <w:spacing w:after="0"/>
        <w:ind w:left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Oferenci, którzy</w:t>
      </w:r>
      <w:r w:rsidR="00866DDB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są czynnym podatnikiem podatku VAT i w ramach realizacji zadania publicznego przewidują pobieranie świadczeń pieniężnych od odbiorców zadania publicznego</w:t>
      </w:r>
      <w:r w:rsidR="002267A2" w:rsidRPr="004E7F97">
        <w:rPr>
          <w:rFonts w:asciiTheme="minorHAnsi" w:hAnsiTheme="minorHAnsi"/>
        </w:rPr>
        <w:t xml:space="preserve"> i realizacja zadania publicznego określonego w ofercie będzie powiązana z czynnościami podlegającymi opodatkowaniu podatkiem od towarów i usług</w:t>
      </w:r>
      <w:r w:rsidRPr="004E7F97">
        <w:rPr>
          <w:rFonts w:asciiTheme="minorHAnsi" w:hAnsiTheme="minorHAnsi"/>
        </w:rPr>
        <w:t>, zobowiązani są do przedstawienia w ofercie kosztów netto.</w:t>
      </w:r>
    </w:p>
    <w:p w14:paraId="686D02FB" w14:textId="77777777" w:rsidR="00AF5BBF" w:rsidRPr="004E7F97" w:rsidRDefault="00AF5BBF" w:rsidP="004E7F97">
      <w:pPr>
        <w:spacing w:after="0"/>
        <w:ind w:left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 przypadku możliwości odzyskania podatku VAT jego koszt nie może być składową części finansowej oferty ani po stronie dotacji ani po stronie wkładu własnego oferenta.</w:t>
      </w:r>
    </w:p>
    <w:p w14:paraId="39183A2A" w14:textId="62DBED45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17C3512" w14:textId="77777777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Prezydent m.st. Warszawy zastrzega sobie prawo do:</w:t>
      </w:r>
    </w:p>
    <w:p w14:paraId="450CEF3F" w14:textId="77777777" w:rsidR="00AF5BBF" w:rsidRPr="004E7F97" w:rsidRDefault="00AF5BBF" w:rsidP="004E7F97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01AFA7B1" w14:textId="77777777" w:rsidR="001D1879" w:rsidRPr="004E7F97" w:rsidRDefault="00AF5BBF" w:rsidP="004E7F97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lastRenderedPageBreak/>
        <w:t>zwiększenia wysokości środków publicznych przeznaczonych na realizację zadania w trakcie trwania konkursu;</w:t>
      </w:r>
    </w:p>
    <w:p w14:paraId="5537417C" w14:textId="52E6F373" w:rsidR="00AF5BBF" w:rsidRPr="004E7F97" w:rsidRDefault="000976C7" w:rsidP="004E7F97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wyboru</w:t>
      </w:r>
      <w:r w:rsidR="00AF5BBF" w:rsidRPr="004E7F97">
        <w:rPr>
          <w:rFonts w:asciiTheme="minorHAnsi" w:hAnsiTheme="minorHAnsi"/>
        </w:rPr>
        <w:t xml:space="preserve"> więcej niż jednej oferty, </w:t>
      </w:r>
      <w:r w:rsidRPr="004E7F97">
        <w:rPr>
          <w:rFonts w:asciiTheme="minorHAnsi" w:hAnsiTheme="minorHAnsi"/>
        </w:rPr>
        <w:t>wyboru</w:t>
      </w:r>
      <w:r w:rsidR="00AF5BBF" w:rsidRPr="004E7F97">
        <w:rPr>
          <w:rFonts w:asciiTheme="minorHAnsi" w:hAnsiTheme="minorHAnsi"/>
        </w:rPr>
        <w:t xml:space="preserve"> jednej oferty lub żadnej z ofert</w:t>
      </w:r>
      <w:r w:rsidR="002E5F47" w:rsidRPr="004E7F97">
        <w:rPr>
          <w:rFonts w:asciiTheme="minorHAnsi" w:hAnsiTheme="minorHAnsi"/>
        </w:rPr>
        <w:t>;</w:t>
      </w:r>
    </w:p>
    <w:p w14:paraId="43D80C09" w14:textId="73BA00DE" w:rsidR="00AF5BBF" w:rsidRPr="004E7F97" w:rsidRDefault="00AF5BBF" w:rsidP="004E7F97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zmniejszenia wysokości wnioskowan</w:t>
      </w:r>
      <w:r w:rsidR="000976C7" w:rsidRPr="004E7F97">
        <w:rPr>
          <w:rFonts w:asciiTheme="minorHAnsi" w:hAnsiTheme="minorHAnsi"/>
        </w:rPr>
        <w:t>ej dotacji</w:t>
      </w:r>
      <w:r w:rsidRPr="004E7F97">
        <w:rPr>
          <w:rFonts w:asciiTheme="minorHAnsi" w:hAnsiTheme="minorHAnsi"/>
        </w:rPr>
        <w:t>.</w:t>
      </w:r>
    </w:p>
    <w:p w14:paraId="525294E1" w14:textId="13091C72" w:rsidR="00AF5BBF" w:rsidRPr="004E7F97" w:rsidRDefault="00AF5BBF" w:rsidP="004E7F97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4E7F97">
        <w:rPr>
          <w:rFonts w:asciiTheme="minorHAnsi" w:hAnsiTheme="minorHAnsi"/>
          <w:bCs/>
        </w:rPr>
        <w:t>Syntetycznym opisie zadania</w:t>
      </w:r>
      <w:r w:rsidRPr="004E7F97">
        <w:rPr>
          <w:rFonts w:asciiTheme="minorHAnsi" w:hAnsiTheme="minorHAnsi"/>
        </w:rPr>
        <w:t>”.</w:t>
      </w:r>
    </w:p>
    <w:p w14:paraId="1D302FF9" w14:textId="607B2DED" w:rsidR="00AF5BBF" w:rsidRPr="004E7F97" w:rsidRDefault="00AF5BBF" w:rsidP="004E7F97">
      <w:pPr>
        <w:rPr>
          <w:rFonts w:asciiTheme="minorHAnsi" w:hAnsiTheme="minorHAnsi"/>
        </w:rPr>
      </w:pPr>
      <w:r w:rsidRPr="004E7F97">
        <w:rPr>
          <w:rFonts w:asciiTheme="minorHAnsi" w:hAnsiTheme="minorHAnsi"/>
        </w:rPr>
        <w:t>§ 3. Warunki realizacji zadania publicznego</w:t>
      </w:r>
    </w:p>
    <w:p w14:paraId="5CAD21B9" w14:textId="019668C9" w:rsidR="00AF5BBF" w:rsidRPr="004E7F97" w:rsidRDefault="00AF5BBF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</w:t>
      </w:r>
      <w:r w:rsidR="009452B4" w:rsidRPr="004E7F97">
        <w:rPr>
          <w:rFonts w:asciiTheme="minorHAnsi" w:hAnsiTheme="minorHAnsi"/>
        </w:rPr>
        <w:t>.</w:t>
      </w:r>
      <w:r w:rsidRPr="004E7F97">
        <w:rPr>
          <w:rFonts w:asciiTheme="minorHAnsi" w:hAnsiTheme="minorHAnsi"/>
        </w:rPr>
        <w:t xml:space="preserve"> o</w:t>
      </w:r>
      <w:r w:rsidR="00030F1C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 xml:space="preserve">działalności pożytku publicznego i o wolontariacie. W przypadku realizowania zadania wspólnie </w:t>
      </w:r>
      <w:r w:rsidR="009452B4" w:rsidRPr="004E7F97">
        <w:rPr>
          <w:rFonts w:asciiTheme="minorHAnsi" w:hAnsiTheme="minorHAnsi"/>
        </w:rPr>
        <w:t>–</w:t>
      </w:r>
      <w:r w:rsidRPr="004E7F97">
        <w:rPr>
          <w:rFonts w:asciiTheme="minorHAnsi" w:hAnsiTheme="minorHAnsi"/>
        </w:rPr>
        <w:t xml:space="preserve"> oferenci</w:t>
      </w:r>
      <w:r w:rsidR="009452B4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odpowiadają solidarnie za realizację zadania.</w:t>
      </w:r>
    </w:p>
    <w:p w14:paraId="78F38DDF" w14:textId="560A57AD" w:rsidR="00AF5BBF" w:rsidRPr="004E7F97" w:rsidRDefault="00AF5BBF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Dopuszcza się pobieranie świadczeń pieniężnych od odbiorców zadania publicznego pod warunkiem, że oferent realizujący zadanie publiczne prowadzi działalność odpłatną pożytku publicznego, z której przychód przeznacza na działalność statutową.</w:t>
      </w:r>
    </w:p>
    <w:p w14:paraId="329691C8" w14:textId="5F3073D5" w:rsidR="00AF5BBF" w:rsidRPr="004E7F97" w:rsidRDefault="00AF5BBF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DD6653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oraz ustawy z dnia 27 sierpnia 2009 r. o finansach publicznych</w:t>
      </w:r>
      <w:r w:rsidR="00A01217" w:rsidRPr="004E7F97">
        <w:rPr>
          <w:rFonts w:asciiTheme="minorHAnsi" w:hAnsiTheme="minorHAnsi"/>
        </w:rPr>
        <w:t>.</w:t>
      </w:r>
    </w:p>
    <w:p w14:paraId="5563838A" w14:textId="0978AD4A" w:rsidR="00AF5BBF" w:rsidRPr="004E7F97" w:rsidRDefault="00AF5BBF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</w:t>
      </w:r>
      <w:r w:rsidR="00030F1C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harmonogramie działań w kolumnie „Zakres działania realizowany przez podmiot niebędący stroną umowy”.</w:t>
      </w:r>
    </w:p>
    <w:p w14:paraId="3D08CE20" w14:textId="77D9C674" w:rsidR="00863752" w:rsidRPr="004E7F97" w:rsidRDefault="00863752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08AE1600" w14:textId="55588A4F" w:rsidR="00863752" w:rsidRPr="004E7F97" w:rsidRDefault="00863752" w:rsidP="004E7F97">
      <w:pPr>
        <w:pStyle w:val="Akapitzlist"/>
        <w:numPr>
          <w:ilvl w:val="0"/>
          <w:numId w:val="43"/>
        </w:numPr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nie nastąpiło zwiększenie tego wydatku o więcej niż 25 % w części dotyczącej przyznanej dotacji,</w:t>
      </w:r>
    </w:p>
    <w:p w14:paraId="789F49F9" w14:textId="198EBCA5" w:rsidR="00863752" w:rsidRPr="004E7F97" w:rsidRDefault="00863752" w:rsidP="004E7F97">
      <w:pPr>
        <w:pStyle w:val="Akapitzlist"/>
        <w:numPr>
          <w:ilvl w:val="0"/>
          <w:numId w:val="43"/>
        </w:numPr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nastąpiło jego zmniejszenie w dowolnej wysokości.</w:t>
      </w:r>
    </w:p>
    <w:p w14:paraId="08E8C9D8" w14:textId="51F08A9C" w:rsidR="00863752" w:rsidRPr="004E7F97" w:rsidRDefault="00863752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Naruszenie postanowienia, o którym mowa w ust. 5, uważa się za pobranie części dotacji w</w:t>
      </w:r>
      <w:r w:rsidR="009452B4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nadmiernej wysokości.</w:t>
      </w:r>
    </w:p>
    <w:p w14:paraId="13B2421C" w14:textId="32498F40" w:rsidR="001A049E" w:rsidRPr="004E7F97" w:rsidRDefault="001A049E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4E7F97">
        <w:rPr>
          <w:rFonts w:asciiTheme="minorHAnsi" w:hAnsiTheme="minorHAnsi"/>
          <w:bCs/>
        </w:rPr>
        <w:t>umowie o wsparcie bądź powierzenie realizacji zadania publicznego</w:t>
      </w:r>
      <w:r w:rsidRPr="004E7F97">
        <w:rPr>
          <w:rFonts w:asciiTheme="minorHAnsi" w:hAnsiTheme="minorHAnsi"/>
        </w:rPr>
        <w:t xml:space="preserve"> Zleceniobiorca zobowiązany będzie do:</w:t>
      </w:r>
    </w:p>
    <w:p w14:paraId="387EA564" w14:textId="1647C5AE" w:rsidR="001A049E" w:rsidRPr="004E7F97" w:rsidRDefault="001A049E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</w:t>
      </w:r>
      <w:r w:rsidR="00030F1C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D9BAEF6" w14:textId="77777777" w:rsidR="001A049E" w:rsidRPr="004E7F97" w:rsidRDefault="001A049E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lastRenderedPageBreak/>
        <w:t>podawania poczęstunku bez używania jednorazowych talerzy, sztućców, kubeczków, mieszadełek, patyczków, słomek i pojemników na żywność wykonanych z poliolefinowych tworzyw sztucznych;</w:t>
      </w:r>
    </w:p>
    <w:p w14:paraId="08941812" w14:textId="014BCCA4" w:rsidR="001A049E" w:rsidRPr="004E7F97" w:rsidRDefault="001A049E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podawania wody lub innych napojów w opakowaniach wielokrotnego użytku lub w</w:t>
      </w:r>
      <w:r w:rsidR="00030F1C" w:rsidRPr="004E7F97">
        <w:rPr>
          <w:rFonts w:asciiTheme="minorHAnsi" w:hAnsiTheme="minorHAnsi"/>
        </w:rPr>
        <w:t> </w:t>
      </w:r>
      <w:r w:rsidR="00434AF5" w:rsidRPr="004E7F97">
        <w:rPr>
          <w:rFonts w:asciiTheme="minorHAnsi" w:hAnsiTheme="minorHAnsi"/>
        </w:rPr>
        <w:t>butelkach zwrotnych;</w:t>
      </w:r>
    </w:p>
    <w:p w14:paraId="346C1207" w14:textId="77777777" w:rsidR="001A049E" w:rsidRPr="004E7F97" w:rsidRDefault="001A049E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30FC65D1" w14:textId="4740BEE8" w:rsidR="001A049E" w:rsidRPr="004E7F97" w:rsidRDefault="001A049E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5DDAE382" w14:textId="39BADE3A" w:rsidR="001A049E" w:rsidRPr="004E7F97" w:rsidRDefault="001A049E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rezygnacji z używania jednorazowych opakowań, toreb, siatek i reklamówek wykonanych z</w:t>
      </w:r>
      <w:r w:rsidR="009452B4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pol</w:t>
      </w:r>
      <w:r w:rsidR="00A07C37" w:rsidRPr="004E7F97">
        <w:rPr>
          <w:rFonts w:asciiTheme="minorHAnsi" w:hAnsiTheme="minorHAnsi"/>
        </w:rPr>
        <w:t>iolefinowych tworzyw sztucznych;</w:t>
      </w:r>
    </w:p>
    <w:p w14:paraId="66529AA0" w14:textId="251D1D9A" w:rsidR="00A07C37" w:rsidRPr="004E7F97" w:rsidRDefault="006705AC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nie</w:t>
      </w:r>
      <w:r w:rsidR="00A07C37" w:rsidRPr="004E7F97">
        <w:rPr>
          <w:rFonts w:asciiTheme="minorHAnsi" w:hAnsiTheme="minorHAnsi"/>
        </w:rPr>
        <w:t>używania balonów wraz z patyczkami plastikowymi;</w:t>
      </w:r>
    </w:p>
    <w:p w14:paraId="0A02E7E9" w14:textId="7D3A91F5" w:rsidR="00A07C37" w:rsidRPr="004E7F97" w:rsidRDefault="006705AC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nie</w:t>
      </w:r>
      <w:r w:rsidR="00AE5404" w:rsidRPr="004E7F97">
        <w:rPr>
          <w:rFonts w:asciiTheme="minorHAnsi" w:hAnsiTheme="minorHAnsi"/>
        </w:rPr>
        <w:t xml:space="preserve">wypuszczania </w:t>
      </w:r>
      <w:r w:rsidR="00A07C37" w:rsidRPr="004E7F97">
        <w:rPr>
          <w:rFonts w:asciiTheme="minorHAnsi" w:hAnsiTheme="minorHAnsi"/>
        </w:rPr>
        <w:t>lampionów;</w:t>
      </w:r>
    </w:p>
    <w:p w14:paraId="2C878BD2" w14:textId="2787FEF1" w:rsidR="00A07C37" w:rsidRPr="004E7F97" w:rsidRDefault="006705AC" w:rsidP="004E7F97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nie</w:t>
      </w:r>
      <w:r w:rsidR="00A07C37" w:rsidRPr="004E7F97">
        <w:rPr>
          <w:rFonts w:asciiTheme="minorHAnsi" w:hAnsiTheme="minorHAnsi"/>
        </w:rPr>
        <w:t>używania sztucznych ogni i petard.</w:t>
      </w:r>
    </w:p>
    <w:p w14:paraId="47B0C522" w14:textId="7CC3445E" w:rsidR="0048423C" w:rsidRPr="004E7F97" w:rsidRDefault="00AF5BBF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Przy wykonywaniu zadania publicznego Zleceniobiorca kieruje się </w:t>
      </w:r>
      <w:r w:rsidR="00266724" w:rsidRPr="004E7F97">
        <w:rPr>
          <w:rFonts w:asciiTheme="minorHAnsi" w:hAnsiTheme="minorHAnsi"/>
          <w:lang w:eastAsia="pl-PL"/>
        </w:rPr>
        <w:t xml:space="preserve">zasadą </w:t>
      </w:r>
      <w:r w:rsidR="008B5B95" w:rsidRPr="004E7F97">
        <w:rPr>
          <w:rFonts w:asciiTheme="minorHAnsi" w:hAnsiTheme="minorHAnsi"/>
          <w:lang w:eastAsia="pl-PL"/>
        </w:rPr>
        <w:t>równości, w</w:t>
      </w:r>
      <w:r w:rsidR="009452B4" w:rsidRPr="004E7F97">
        <w:rPr>
          <w:rFonts w:asciiTheme="minorHAnsi" w:hAnsiTheme="minorHAnsi"/>
          <w:lang w:eastAsia="pl-PL"/>
        </w:rPr>
        <w:t> </w:t>
      </w:r>
      <w:r w:rsidR="008B5B95" w:rsidRPr="004E7F97">
        <w:rPr>
          <w:rFonts w:asciiTheme="minorHAnsi" w:hAnsiTheme="minorHAnsi"/>
          <w:lang w:eastAsia="pl-PL"/>
        </w:rPr>
        <w:t>szczególności dba o równe traktowanie</w:t>
      </w:r>
      <w:r w:rsidR="00266724" w:rsidRPr="004E7F97">
        <w:rPr>
          <w:rFonts w:asciiTheme="minorHAnsi" w:hAnsiTheme="minorHAnsi"/>
          <w:lang w:eastAsia="pl-PL"/>
        </w:rPr>
        <w:t xml:space="preserve"> wszystkich </w:t>
      </w:r>
      <w:r w:rsidR="00323659" w:rsidRPr="004E7F97">
        <w:rPr>
          <w:rFonts w:asciiTheme="minorHAnsi" w:hAnsiTheme="minorHAnsi"/>
          <w:lang w:eastAsia="pl-PL"/>
        </w:rPr>
        <w:t>uczestniczek/</w:t>
      </w:r>
      <w:r w:rsidR="00266724" w:rsidRPr="004E7F97">
        <w:rPr>
          <w:rFonts w:asciiTheme="minorHAnsi" w:hAnsiTheme="minorHAnsi"/>
          <w:lang w:eastAsia="pl-PL"/>
        </w:rPr>
        <w:t>uczestników zadania publicznego.</w:t>
      </w:r>
    </w:p>
    <w:p w14:paraId="7E889ABB" w14:textId="4DAB9889" w:rsidR="004F3501" w:rsidRPr="004E7F97" w:rsidRDefault="004F3501" w:rsidP="004E7F9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  <w:lang w:eastAsia="pl-PL"/>
        </w:rPr>
        <w:t xml:space="preserve">Informujemy, że </w:t>
      </w:r>
      <w:r w:rsidRPr="004E7F97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</w:t>
      </w:r>
      <w:r w:rsidR="009452B4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dnia 13 września 2024 r. w sprawie wprowadzenia Procedury zgłoszeń wewnętrznych w</w:t>
      </w:r>
      <w:r w:rsidR="009452B4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Urzędzie m.st. Warszawy.</w:t>
      </w:r>
      <w:r w:rsidRPr="004E7F97">
        <w:rPr>
          <w:rFonts w:asciiTheme="minorHAnsi" w:hAnsiTheme="minorHAnsi"/>
          <w:lang w:eastAsia="pl-PL"/>
        </w:rPr>
        <w:t xml:space="preserve"> </w:t>
      </w:r>
      <w:r w:rsidRPr="004E7F97">
        <w:rPr>
          <w:rFonts w:asciiTheme="minorHAnsi" w:hAnsiTheme="minorHAnsi"/>
        </w:rPr>
        <w:t xml:space="preserve">Procedura ta dostępna jest w Biuletynie Informacji Publicznej m.st. Warszawy </w:t>
      </w:r>
      <w:r w:rsidRPr="004E7F97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33AFC0B0" w14:textId="14222F98" w:rsidR="00AF5BBF" w:rsidRPr="004E7F97" w:rsidRDefault="00AF5BBF" w:rsidP="004E7F97">
      <w:pPr>
        <w:rPr>
          <w:rFonts w:asciiTheme="minorHAnsi" w:hAnsiTheme="minorHAnsi"/>
        </w:rPr>
      </w:pPr>
      <w:r w:rsidRPr="004E7F97">
        <w:rPr>
          <w:rFonts w:asciiTheme="minorHAnsi" w:hAnsiTheme="minorHAnsi"/>
        </w:rPr>
        <w:t>§ 4. Składanie ofert</w:t>
      </w:r>
    </w:p>
    <w:p w14:paraId="5C28EC4E" w14:textId="4F08AF50" w:rsidR="00AF5BBF" w:rsidRPr="004E7F97" w:rsidRDefault="00AF5BBF" w:rsidP="004E7F9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</w:t>
      </w:r>
      <w:r w:rsidR="009452B4" w:rsidRPr="004E7F97">
        <w:rPr>
          <w:rFonts w:asciiTheme="minorHAnsi" w:hAnsiTheme="minorHAnsi"/>
        </w:rPr>
        <w:t xml:space="preserve"> </w:t>
      </w:r>
      <w:hyperlink r:id="rId8" w:history="1">
        <w:r w:rsidR="009452B4" w:rsidRPr="004E7F97">
          <w:rPr>
            <w:rStyle w:val="Hipercze"/>
            <w:rFonts w:asciiTheme="minorHAnsi" w:hAnsiTheme="minorHAnsi" w:cstheme="minorHAnsi"/>
          </w:rPr>
          <w:t>https://www.witkac.pl</w:t>
        </w:r>
      </w:hyperlink>
      <w:r w:rsidR="009452B4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  <w:b/>
          <w:bCs/>
        </w:rPr>
        <w:t xml:space="preserve">do dnia </w:t>
      </w:r>
      <w:r w:rsidR="00AE1EED">
        <w:rPr>
          <w:rFonts w:asciiTheme="minorHAnsi" w:hAnsiTheme="minorHAnsi"/>
          <w:b/>
          <w:bCs/>
        </w:rPr>
        <w:t>5 czerwca</w:t>
      </w:r>
      <w:r w:rsidR="009452B4" w:rsidRPr="004E7F97">
        <w:rPr>
          <w:rFonts w:asciiTheme="minorHAnsi" w:hAnsiTheme="minorHAnsi"/>
          <w:b/>
          <w:bCs/>
        </w:rPr>
        <w:t xml:space="preserve"> 2026</w:t>
      </w:r>
      <w:r w:rsidRPr="004E7F97">
        <w:rPr>
          <w:rFonts w:asciiTheme="minorHAnsi" w:hAnsiTheme="minorHAnsi"/>
          <w:b/>
          <w:bCs/>
        </w:rPr>
        <w:t xml:space="preserve"> r</w:t>
      </w:r>
      <w:r w:rsidR="009452B4" w:rsidRPr="004E7F97">
        <w:rPr>
          <w:rFonts w:asciiTheme="minorHAnsi" w:hAnsiTheme="minorHAnsi"/>
          <w:b/>
          <w:bCs/>
        </w:rPr>
        <w:t>.</w:t>
      </w:r>
      <w:r w:rsidRPr="004E7F97">
        <w:rPr>
          <w:rFonts w:asciiTheme="minorHAnsi" w:hAnsiTheme="minorHAnsi"/>
          <w:b/>
          <w:bCs/>
        </w:rPr>
        <w:t xml:space="preserve"> do godz. </w:t>
      </w:r>
      <w:r w:rsidR="009452B4" w:rsidRPr="004E7F97">
        <w:rPr>
          <w:rFonts w:asciiTheme="minorHAnsi" w:hAnsiTheme="minorHAnsi"/>
          <w:b/>
          <w:bCs/>
        </w:rPr>
        <w:t>16.00.</w:t>
      </w:r>
    </w:p>
    <w:p w14:paraId="6986B78F" w14:textId="7383C867" w:rsidR="00AF5BBF" w:rsidRPr="004E7F97" w:rsidRDefault="00AF5BBF" w:rsidP="004E7F9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 w:rsidRPr="004E7F97">
        <w:rPr>
          <w:rFonts w:asciiTheme="minorHAnsi" w:hAnsiTheme="minorHAnsi"/>
        </w:rPr>
        <w:t>świadczenie o wycofaniu oferty.</w:t>
      </w:r>
    </w:p>
    <w:p w14:paraId="6B19F6BA" w14:textId="09D9EA58" w:rsidR="00AF5BBF" w:rsidRPr="004E7F97" w:rsidRDefault="00AF5BBF" w:rsidP="004E7F9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Przed złożeniem oferty w Generatorze Wniosków pracownicy </w:t>
      </w:r>
      <w:r w:rsidR="009452B4" w:rsidRPr="004E7F97">
        <w:rPr>
          <w:rFonts w:asciiTheme="minorHAnsi" w:hAnsiTheme="minorHAnsi"/>
        </w:rPr>
        <w:t>Biura Pomocy i Projektów Społecznych</w:t>
      </w:r>
      <w:r w:rsidRPr="004E7F97">
        <w:rPr>
          <w:rFonts w:asciiTheme="minorHAnsi" w:hAnsiTheme="minorHAnsi"/>
        </w:rPr>
        <w:t xml:space="preserve"> Urzędu m.st. Warszawy udzielają oferentom stosownych wyjaśnień, dotyczących zadań konkursowych oraz wymogów formalnych (</w:t>
      </w:r>
      <w:r w:rsidR="009452B4" w:rsidRPr="004E7F97">
        <w:rPr>
          <w:rFonts w:asciiTheme="minorHAnsi" w:hAnsiTheme="minorHAnsi"/>
        </w:rPr>
        <w:t>Karolina Kosobudzka-Grądziel</w:t>
      </w:r>
      <w:r w:rsidRPr="004E7F97">
        <w:rPr>
          <w:rFonts w:asciiTheme="minorHAnsi" w:hAnsiTheme="minorHAnsi"/>
        </w:rPr>
        <w:t xml:space="preserve">, nr telefonu </w:t>
      </w:r>
      <w:r w:rsidR="009452B4" w:rsidRPr="004E7F97">
        <w:rPr>
          <w:rFonts w:asciiTheme="minorHAnsi" w:hAnsiTheme="minorHAnsi"/>
        </w:rPr>
        <w:t>22 443 14 66</w:t>
      </w:r>
      <w:r w:rsidR="00D30739" w:rsidRPr="004E7F97">
        <w:rPr>
          <w:rFonts w:asciiTheme="minorHAnsi" w:hAnsiTheme="minorHAnsi"/>
        </w:rPr>
        <w:t xml:space="preserve">, </w:t>
      </w:r>
      <w:r w:rsidRPr="004E7F97">
        <w:rPr>
          <w:rFonts w:asciiTheme="minorHAnsi" w:hAnsiTheme="minorHAnsi"/>
        </w:rPr>
        <w:t xml:space="preserve">od </w:t>
      </w:r>
      <w:r w:rsidR="009452B4" w:rsidRPr="004E7F97">
        <w:rPr>
          <w:rFonts w:asciiTheme="minorHAnsi" w:hAnsiTheme="minorHAnsi"/>
        </w:rPr>
        <w:t>poniedziałku</w:t>
      </w:r>
      <w:r w:rsidRPr="004E7F97">
        <w:rPr>
          <w:rFonts w:asciiTheme="minorHAnsi" w:hAnsiTheme="minorHAnsi"/>
        </w:rPr>
        <w:t xml:space="preserve"> do</w:t>
      </w:r>
      <w:r w:rsidR="009452B4" w:rsidRPr="004E7F97">
        <w:rPr>
          <w:rFonts w:asciiTheme="minorHAnsi" w:hAnsiTheme="minorHAnsi"/>
        </w:rPr>
        <w:t xml:space="preserve"> piątku</w:t>
      </w:r>
      <w:r w:rsidR="00030F1C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 xml:space="preserve">w godz. </w:t>
      </w:r>
      <w:r w:rsidR="009452B4" w:rsidRPr="004E7F97">
        <w:rPr>
          <w:rFonts w:asciiTheme="minorHAnsi" w:hAnsiTheme="minorHAnsi"/>
        </w:rPr>
        <w:t>8.00-16.00</w:t>
      </w:r>
      <w:r w:rsidRPr="004E7F97">
        <w:rPr>
          <w:rFonts w:asciiTheme="minorHAnsi" w:hAnsiTheme="minorHAnsi"/>
        </w:rPr>
        <w:t>).</w:t>
      </w:r>
    </w:p>
    <w:p w14:paraId="5E1B2C3D" w14:textId="4AB01535" w:rsidR="00AF5BBF" w:rsidRPr="004E7F97" w:rsidRDefault="00434AF5" w:rsidP="004E7F97">
      <w:pPr>
        <w:rPr>
          <w:rFonts w:asciiTheme="minorHAnsi" w:hAnsiTheme="minorHAnsi"/>
        </w:rPr>
      </w:pPr>
      <w:r w:rsidRPr="004E7F97">
        <w:rPr>
          <w:rFonts w:asciiTheme="minorHAnsi" w:hAnsiTheme="minorHAnsi"/>
        </w:rPr>
        <w:t>§ 5. Wymagana dokumentacja</w:t>
      </w:r>
    </w:p>
    <w:p w14:paraId="537D04F0" w14:textId="716D3C96" w:rsidR="00AF5BBF" w:rsidRPr="004E7F97" w:rsidRDefault="00AF5BBF" w:rsidP="004E7F9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  <w:b/>
        </w:rPr>
        <w:t>Obligatoryjnie</w:t>
      </w:r>
      <w:r w:rsidRPr="004E7F97">
        <w:rPr>
          <w:rFonts w:asciiTheme="minorHAnsi" w:hAnsiTheme="minorHAnsi"/>
        </w:rPr>
        <w:t xml:space="preserve"> należy złożyć:</w:t>
      </w:r>
    </w:p>
    <w:p w14:paraId="11AF3AEA" w14:textId="7A0C1AF7" w:rsidR="00AF5BBF" w:rsidRPr="004E7F97" w:rsidRDefault="0058199F" w:rsidP="004E7F97">
      <w:pPr>
        <w:pStyle w:val="Akapitzlist"/>
        <w:numPr>
          <w:ilvl w:val="0"/>
          <w:numId w:val="23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w przypadku, gdy oferent nie podlega wpisowi w Krajowym Rejestrze Sądowym oraz w</w:t>
      </w:r>
      <w:r w:rsidR="009452B4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 xml:space="preserve">ewidencjach prowadzonych przez Prezydenta m.st. Warszawy – kopia aktualnego wyciągu </w:t>
      </w:r>
      <w:r w:rsidRPr="004E7F97">
        <w:rPr>
          <w:rFonts w:asciiTheme="minorHAnsi" w:hAnsiTheme="minorHAnsi"/>
        </w:rPr>
        <w:lastRenderedPageBreak/>
        <w:t>z</w:t>
      </w:r>
      <w:r w:rsidR="009452B4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19B01C72" w14:textId="40C09E2F" w:rsidR="00AF5BBF" w:rsidRPr="004E7F97" w:rsidRDefault="00AF5BBF" w:rsidP="004E7F97">
      <w:pPr>
        <w:pStyle w:val="Akapitzlist"/>
        <w:numPr>
          <w:ilvl w:val="0"/>
          <w:numId w:val="23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kopię umowy lub statutu spółki </w:t>
      </w:r>
      <w:r w:rsidR="009452B4" w:rsidRPr="004E7F97">
        <w:rPr>
          <w:rFonts w:asciiTheme="minorHAnsi" w:hAnsiTheme="minorHAnsi"/>
        </w:rPr>
        <w:t>–</w:t>
      </w:r>
      <w:r w:rsidRPr="004E7F97">
        <w:rPr>
          <w:rFonts w:asciiTheme="minorHAnsi" w:hAnsiTheme="minorHAnsi"/>
        </w:rPr>
        <w:t xml:space="preserve"> w</w:t>
      </w:r>
      <w:r w:rsidR="009452B4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przypadku gdy oferent jest spółką prawa handlowego, o</w:t>
      </w:r>
      <w:r w:rsidR="00030F1C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której mowa w art. 3 ust. 3 pkt 4 ustawy z dnia 24 kwietnia 2003 r. o działalności pożytku publicznego i o wolontariacie.</w:t>
      </w:r>
    </w:p>
    <w:p w14:paraId="143FF93D" w14:textId="2ACB9479" w:rsidR="00AF5BBF" w:rsidRPr="004E7F97" w:rsidRDefault="00AF5BBF" w:rsidP="004E7F9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4E7F97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4E7F97">
        <w:rPr>
          <w:rFonts w:asciiTheme="minorHAnsi" w:hAnsiTheme="minorHAnsi"/>
        </w:rPr>
        <w:t>Generatora Wniosków dodając je do składanej oferty</w:t>
      </w:r>
      <w:r w:rsidR="00AA7CDF" w:rsidRPr="004E7F97">
        <w:rPr>
          <w:rFonts w:asciiTheme="minorHAnsi" w:hAnsiTheme="minorHAnsi"/>
        </w:rPr>
        <w:t>.</w:t>
      </w:r>
    </w:p>
    <w:p w14:paraId="754958FF" w14:textId="77777777" w:rsidR="00AF5BBF" w:rsidRPr="004E7F97" w:rsidRDefault="00AF5BBF" w:rsidP="004E7F9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19E8258D" w14:textId="303B9C4C" w:rsidR="00AF5BBF" w:rsidRPr="004E7F97" w:rsidRDefault="00AF5BBF" w:rsidP="004E7F9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E32A11" w:rsidRPr="004E7F97">
        <w:rPr>
          <w:rFonts w:asciiTheme="minorHAnsi" w:hAnsiTheme="minorHAnsi"/>
        </w:rPr>
        <w:t>1</w:t>
      </w:r>
      <w:r w:rsidR="00021909" w:rsidRPr="004E7F97">
        <w:rPr>
          <w:rFonts w:asciiTheme="minorHAnsi" w:hAnsiTheme="minorHAnsi"/>
        </w:rPr>
        <w:t>–</w:t>
      </w:r>
      <w:r w:rsidR="00613389" w:rsidRPr="004E7F97">
        <w:rPr>
          <w:rFonts w:asciiTheme="minorHAnsi" w:hAnsiTheme="minorHAnsi"/>
        </w:rPr>
        <w:t>2</w:t>
      </w:r>
      <w:r w:rsidRPr="004E7F97">
        <w:rPr>
          <w:rFonts w:asciiTheme="minorHAnsi" w:hAnsiTheme="minorHAnsi"/>
        </w:rPr>
        <w:t>.</w:t>
      </w:r>
    </w:p>
    <w:p w14:paraId="79F54FE3" w14:textId="6AEC69FC" w:rsidR="00AF5BBF" w:rsidRPr="004E7F97" w:rsidRDefault="00AF5BBF" w:rsidP="004E7F9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Oferent zobowiązany jest w terminie do 15 dni roboczych od daty otrzymania powiadomienia o przyznaniu dotacji, </w:t>
      </w:r>
      <w:r w:rsidR="004264A2" w:rsidRPr="004E7F97">
        <w:rPr>
          <w:rFonts w:asciiTheme="minorHAnsi" w:hAnsiTheme="minorHAnsi"/>
        </w:rPr>
        <w:t xml:space="preserve">przesłać </w:t>
      </w:r>
      <w:r w:rsidR="004365B9" w:rsidRPr="004E7F97">
        <w:rPr>
          <w:rFonts w:asciiTheme="minorHAnsi" w:hAnsiTheme="minorHAnsi"/>
        </w:rPr>
        <w:t>oświadczenie</w:t>
      </w:r>
      <w:r w:rsidRPr="004E7F97">
        <w:rPr>
          <w:rFonts w:asciiTheme="minorHAnsi" w:hAnsiTheme="minorHAnsi"/>
        </w:rPr>
        <w:t xml:space="preserve"> o przyjęciu bądź nieprzyjęciu dotacji wraz z podaniem terminu przesłania dokumentów niezbędnych do przygotowania projektu umowy o wsparcie</w:t>
      </w:r>
      <w:r w:rsidR="00F862F6" w:rsidRPr="004E7F97">
        <w:rPr>
          <w:rFonts w:asciiTheme="minorHAnsi" w:hAnsiTheme="minorHAnsi"/>
        </w:rPr>
        <w:t xml:space="preserve"> bądź </w:t>
      </w:r>
      <w:r w:rsidRPr="004E7F97">
        <w:rPr>
          <w:rFonts w:asciiTheme="minorHAnsi" w:hAnsiTheme="minorHAnsi"/>
        </w:rPr>
        <w:t>powierzenie realizacji zadania publicznego, w tym:</w:t>
      </w:r>
    </w:p>
    <w:p w14:paraId="5306A41C" w14:textId="15CE5603" w:rsidR="00AF5BBF" w:rsidRPr="004E7F97" w:rsidRDefault="00AF5BBF" w:rsidP="004E7F97">
      <w:pPr>
        <w:pStyle w:val="Akapitzlist"/>
        <w:numPr>
          <w:ilvl w:val="0"/>
          <w:numId w:val="24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umowy,</w:t>
      </w:r>
    </w:p>
    <w:p w14:paraId="1539239F" w14:textId="6D4B09E8" w:rsidR="004B55BB" w:rsidRPr="004E7F97" w:rsidRDefault="00AF5BBF" w:rsidP="004E7F97">
      <w:pPr>
        <w:pStyle w:val="Akapitzlist"/>
        <w:numPr>
          <w:ilvl w:val="0"/>
          <w:numId w:val="24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oświadczenia Zleceniobiorcy dotyczącego podatku VAT (czynny/zwolniony/nie jest podatnikiem podatku VAT) – wzór oświadczenia zamieszczony jest n</w:t>
      </w:r>
      <w:r w:rsidR="00DF0454" w:rsidRPr="004E7F97">
        <w:rPr>
          <w:rFonts w:asciiTheme="minorHAnsi" w:hAnsiTheme="minorHAnsi"/>
        </w:rPr>
        <w:t xml:space="preserve">a stronie internetowej: </w:t>
      </w:r>
      <w:r w:rsidRPr="004E7F97">
        <w:rPr>
          <w:rFonts w:asciiTheme="minorHAnsi" w:hAnsiTheme="minorHAnsi"/>
        </w:rPr>
        <w:t>um.warszawa.pl</w:t>
      </w:r>
      <w:r w:rsidR="00DF0454" w:rsidRPr="004E7F97">
        <w:rPr>
          <w:rFonts w:asciiTheme="minorHAnsi" w:hAnsiTheme="minorHAnsi"/>
        </w:rPr>
        <w:t>/waw/ngo</w:t>
      </w:r>
      <w:r w:rsidRPr="004E7F97">
        <w:rPr>
          <w:rFonts w:asciiTheme="minorHAnsi" w:hAnsiTheme="minorHAnsi"/>
        </w:rPr>
        <w:t>,</w:t>
      </w:r>
    </w:p>
    <w:p w14:paraId="58031DAC" w14:textId="42DA2D34" w:rsidR="004365B9" w:rsidRPr="004E7F97" w:rsidRDefault="004365B9" w:rsidP="004E7F9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</w:t>
      </w:r>
      <w:r w:rsidR="00886E47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oświadczenie zostało prawidłowo podpisane.</w:t>
      </w:r>
    </w:p>
    <w:p w14:paraId="34331B7A" w14:textId="7D4201B6" w:rsidR="00AF5BBF" w:rsidRPr="004E7F97" w:rsidRDefault="004365B9" w:rsidP="004E7F97">
      <w:pPr>
        <w:pStyle w:val="Akapitzlist"/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Nieprzesłanie oświadczenia</w:t>
      </w:r>
      <w:r w:rsidR="00AF5BBF" w:rsidRPr="004E7F97">
        <w:rPr>
          <w:rFonts w:asciiTheme="minorHAnsi" w:hAnsiTheme="minorHAnsi"/>
        </w:rPr>
        <w:t xml:space="preserve"> oraz dokumentów, o których mowa w ust. 5, tożsame jest</w:t>
      </w:r>
      <w:r w:rsidR="00030F1C" w:rsidRPr="004E7F97">
        <w:rPr>
          <w:rFonts w:asciiTheme="minorHAnsi" w:hAnsiTheme="minorHAnsi"/>
        </w:rPr>
        <w:t xml:space="preserve"> </w:t>
      </w:r>
      <w:r w:rsidR="00AF5BBF" w:rsidRPr="004E7F97">
        <w:rPr>
          <w:rFonts w:asciiTheme="minorHAnsi" w:hAnsiTheme="minorHAnsi"/>
        </w:rPr>
        <w:t>z</w:t>
      </w:r>
      <w:r w:rsidR="00030F1C" w:rsidRPr="004E7F97">
        <w:rPr>
          <w:rFonts w:asciiTheme="minorHAnsi" w:hAnsiTheme="minorHAnsi"/>
        </w:rPr>
        <w:t> </w:t>
      </w:r>
      <w:r w:rsidR="00AF5BBF" w:rsidRPr="004E7F97">
        <w:rPr>
          <w:rFonts w:asciiTheme="minorHAnsi" w:hAnsiTheme="minorHAnsi"/>
        </w:rPr>
        <w:t xml:space="preserve">nieprzyjęciem dotacji przez oferenta. Istnieje możliwość przesunięcia terminu złożenia dokumentów po uzyskaniu zgody </w:t>
      </w:r>
      <w:r w:rsidR="00886E47" w:rsidRPr="004E7F97">
        <w:rPr>
          <w:rFonts w:asciiTheme="minorHAnsi" w:hAnsiTheme="minorHAnsi"/>
        </w:rPr>
        <w:t xml:space="preserve">Biura </w:t>
      </w:r>
      <w:r w:rsidR="00566818" w:rsidRPr="004E7F97">
        <w:rPr>
          <w:rFonts w:asciiTheme="minorHAnsi" w:hAnsiTheme="minorHAnsi"/>
        </w:rPr>
        <w:t>P</w:t>
      </w:r>
      <w:r w:rsidR="00886E47" w:rsidRPr="004E7F97">
        <w:rPr>
          <w:rFonts w:asciiTheme="minorHAnsi" w:hAnsiTheme="minorHAnsi"/>
        </w:rPr>
        <w:t>omocy i Projektów Społecznych</w:t>
      </w:r>
      <w:r w:rsidR="00AF5BBF" w:rsidRPr="004E7F97">
        <w:rPr>
          <w:rFonts w:asciiTheme="minorHAnsi" w:hAnsiTheme="minorHAnsi"/>
        </w:rPr>
        <w:t xml:space="preserve"> Urzędu m.st. Warszawy.</w:t>
      </w:r>
    </w:p>
    <w:p w14:paraId="113B0CAA" w14:textId="217B3922" w:rsidR="009D5057" w:rsidRPr="004E7F97" w:rsidRDefault="009D5057" w:rsidP="004E7F9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</w:t>
      </w:r>
      <w:r w:rsidR="00030F1C" w:rsidRPr="004E7F97">
        <w:rPr>
          <w:rFonts w:asciiTheme="minorHAnsi" w:hAnsiTheme="minorHAnsi"/>
        </w:rPr>
        <w:t>–</w:t>
      </w:r>
      <w:r w:rsidR="00D47B51" w:rsidRPr="004E7F97">
        <w:rPr>
          <w:rFonts w:asciiTheme="minorHAnsi" w:hAnsiTheme="minorHAnsi"/>
        </w:rPr>
        <w:t>2</w:t>
      </w:r>
      <w:r w:rsidRPr="004E7F97">
        <w:rPr>
          <w:rFonts w:asciiTheme="minorHAnsi" w:hAnsiTheme="minorHAnsi"/>
        </w:rPr>
        <w:t xml:space="preserve"> następujących danych:</w:t>
      </w:r>
    </w:p>
    <w:p w14:paraId="21618ACF" w14:textId="5C8CF7C8" w:rsidR="009D5057" w:rsidRPr="004E7F97" w:rsidRDefault="009D5057" w:rsidP="004E7F97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adres lokalu użytkowego z zasobów m.st. Warszawy, w którym realizowane będzie zadanie publiczne;</w:t>
      </w:r>
    </w:p>
    <w:p w14:paraId="294548B0" w14:textId="52FDD542" w:rsidR="009D5057" w:rsidRPr="004E7F97" w:rsidRDefault="009D5057" w:rsidP="004E7F97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powierzchni</w:t>
      </w:r>
      <w:r w:rsidR="00434AF5" w:rsidRPr="004E7F97">
        <w:rPr>
          <w:rFonts w:asciiTheme="minorHAnsi" w:hAnsiTheme="minorHAnsi"/>
        </w:rPr>
        <w:t>a podstawowa lokalu użytkowego;</w:t>
      </w:r>
    </w:p>
    <w:p w14:paraId="62025E07" w14:textId="77777777" w:rsidR="009D5057" w:rsidRPr="004E7F97" w:rsidRDefault="009D5057" w:rsidP="004E7F97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powierzchnia dodatkowa lokalu użytkowego;</w:t>
      </w:r>
    </w:p>
    <w:p w14:paraId="6F77EF55" w14:textId="2DE5DD69" w:rsidR="00AF5BBF" w:rsidRPr="004E7F97" w:rsidRDefault="009D5057" w:rsidP="004E7F97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25B9771A" w14:textId="01EA7F1E" w:rsidR="00AF5BBF" w:rsidRPr="004E7F97" w:rsidRDefault="00AF5BBF" w:rsidP="004E7F97">
      <w:pPr>
        <w:rPr>
          <w:rFonts w:asciiTheme="minorHAnsi" w:hAnsiTheme="minorHAnsi"/>
        </w:rPr>
      </w:pPr>
      <w:r w:rsidRPr="004E7F97">
        <w:rPr>
          <w:rFonts w:asciiTheme="minorHAnsi" w:hAnsiTheme="minorHAnsi"/>
        </w:rPr>
        <w:t>§ 6. Tryb i kryteria stosowane przy wyborze ofert ora</w:t>
      </w:r>
      <w:r w:rsidR="00434AF5" w:rsidRPr="004E7F97">
        <w:rPr>
          <w:rFonts w:asciiTheme="minorHAnsi" w:hAnsiTheme="minorHAnsi"/>
        </w:rPr>
        <w:t>z termin dokonania wyboru ofert</w:t>
      </w:r>
    </w:p>
    <w:p w14:paraId="571AE155" w14:textId="666BD564" w:rsidR="00AF5BBF" w:rsidRPr="004E7F97" w:rsidRDefault="00AF5BBF" w:rsidP="004E7F9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lastRenderedPageBreak/>
        <w:t xml:space="preserve">Złożone oferty podlegać będą ocenie formalnej zgodnie z kryteriami wskazanymi w Karcie Oceny Formalnej Oferty, której wzór stanowi załącznik nr 1 do niniejszego ogłoszenia. </w:t>
      </w:r>
    </w:p>
    <w:p w14:paraId="3D435F42" w14:textId="77777777" w:rsidR="00AF5BBF" w:rsidRPr="004E7F97" w:rsidRDefault="00AF5BBF" w:rsidP="004E7F9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5CAA3799" w14:textId="6848942F" w:rsidR="00AF5BBF" w:rsidRPr="004E7F97" w:rsidRDefault="00AF5BBF" w:rsidP="004E7F9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434AF5" w:rsidRPr="004E7F97">
        <w:rPr>
          <w:rFonts w:asciiTheme="minorHAnsi" w:hAnsiTheme="minorHAnsi"/>
        </w:rPr>
        <w:t>.</w:t>
      </w:r>
    </w:p>
    <w:p w14:paraId="0923D382" w14:textId="014F6D5D" w:rsidR="00AF5BBF" w:rsidRPr="004E7F97" w:rsidRDefault="00AF5BBF" w:rsidP="004E7F9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Po ocenie merytorycznej złożonych ofert rekomendacje co do wyboru ofert przedkładane są Pre</w:t>
      </w:r>
      <w:r w:rsidR="00434AF5" w:rsidRPr="004E7F97">
        <w:rPr>
          <w:rFonts w:asciiTheme="minorHAnsi" w:hAnsiTheme="minorHAnsi"/>
        </w:rPr>
        <w:t>zydentowi m.st. Warszawy.</w:t>
      </w:r>
    </w:p>
    <w:p w14:paraId="3E75DD6C" w14:textId="2A9C5CAD" w:rsidR="00AF5BBF" w:rsidRPr="004E7F97" w:rsidRDefault="00AF5BBF" w:rsidP="004E7F9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4E7F97">
        <w:rPr>
          <w:rFonts w:asciiTheme="minorHAnsi" w:hAnsiTheme="minorHAnsi"/>
        </w:rPr>
        <w:t>Ogłoszenia wyników otwartego konkursu ofert dokonuje Prezydent m.st. Warszawy w drodze zarządzenia</w:t>
      </w:r>
      <w:r w:rsidR="00493907" w:rsidRPr="004E7F97">
        <w:rPr>
          <w:rFonts w:asciiTheme="minorHAnsi" w:hAnsiTheme="minorHAnsi"/>
        </w:rPr>
        <w:t xml:space="preserve">, </w:t>
      </w:r>
      <w:r w:rsidR="008A092C" w:rsidRPr="004E7F97">
        <w:rPr>
          <w:rFonts w:asciiTheme="minorHAnsi" w:hAnsiTheme="minorHAnsi"/>
        </w:rPr>
        <w:t>w terminie nie później niż 60</w:t>
      </w:r>
      <w:r w:rsidR="00A15AEE" w:rsidRPr="004E7F97">
        <w:rPr>
          <w:rFonts w:asciiTheme="minorHAnsi" w:hAnsiTheme="minorHAnsi"/>
        </w:rPr>
        <w:t xml:space="preserve"> dni kalendarzowych od terminu zakończenia składania ofert, o którym mowa w § 4 ust. 1.</w:t>
      </w:r>
    </w:p>
    <w:p w14:paraId="32BFD5F1" w14:textId="0D058E3A" w:rsidR="00AF5BBF" w:rsidRPr="004E7F97" w:rsidRDefault="00AF5BBF" w:rsidP="004E7F9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Wyniki otwartego konkursu ofert zostaną podane do wiadomości publicznej (w Biuletynie Informacji Publicznej m.st. Warszawy, </w:t>
      </w:r>
      <w:r w:rsidR="00F862F6" w:rsidRPr="004E7F97">
        <w:rPr>
          <w:rFonts w:asciiTheme="minorHAnsi" w:hAnsiTheme="minorHAnsi"/>
        </w:rPr>
        <w:t>w miejscu przeznaczonym na zamieszczanie ogłoszeń</w:t>
      </w:r>
      <w:r w:rsidRPr="004E7F97">
        <w:rPr>
          <w:rFonts w:asciiTheme="minorHAnsi" w:hAnsiTheme="minorHAnsi"/>
        </w:rPr>
        <w:t xml:space="preserve"> oraz na stronie internetowej </w:t>
      </w:r>
      <w:r w:rsidR="00D07D89" w:rsidRPr="004E7F97">
        <w:rPr>
          <w:rFonts w:asciiTheme="minorHAnsi" w:hAnsiTheme="minorHAnsi"/>
        </w:rPr>
        <w:t>um.warszawa.pl</w:t>
      </w:r>
      <w:r w:rsidR="00820E14" w:rsidRPr="004E7F97">
        <w:rPr>
          <w:rFonts w:asciiTheme="minorHAnsi" w:hAnsiTheme="minorHAnsi"/>
        </w:rPr>
        <w:t>/waw/ngo</w:t>
      </w:r>
      <w:r w:rsidRPr="004E7F97">
        <w:rPr>
          <w:rFonts w:asciiTheme="minorHAnsi" w:hAnsiTheme="minorHAnsi"/>
        </w:rPr>
        <w:t>).</w:t>
      </w:r>
    </w:p>
    <w:p w14:paraId="047F4D01" w14:textId="7A8D7A52" w:rsidR="00AF5BBF" w:rsidRPr="004E7F97" w:rsidRDefault="00AF5BBF" w:rsidP="004E7F97">
      <w:pPr>
        <w:ind w:left="284" w:hanging="284"/>
        <w:rPr>
          <w:rFonts w:asciiTheme="minorHAnsi" w:hAnsiTheme="minorHAnsi"/>
        </w:rPr>
      </w:pPr>
      <w:r w:rsidRPr="004E7F97">
        <w:rPr>
          <w:rFonts w:asciiTheme="minorHAnsi" w:hAnsiTheme="minorHAnsi"/>
        </w:rPr>
        <w:t>§ 7. Informacja o zrealizowanych przez m.st. Warszawę w roku ogło</w:t>
      </w:r>
      <w:r w:rsidR="002376D9" w:rsidRPr="004E7F97">
        <w:rPr>
          <w:rFonts w:asciiTheme="minorHAnsi" w:hAnsiTheme="minorHAnsi"/>
        </w:rPr>
        <w:t xml:space="preserve">szenia otwartego konkursu ofert </w:t>
      </w:r>
      <w:r w:rsidRPr="004E7F97">
        <w:rPr>
          <w:rFonts w:asciiTheme="minorHAnsi" w:hAnsiTheme="minorHAnsi"/>
        </w:rPr>
        <w:t>i</w:t>
      </w:r>
      <w:r w:rsidR="00D13FBA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w roku poprzednim zadaniach publicznych tego samego rodzaju i związanych z nimi kosztami, ze</w:t>
      </w:r>
      <w:r w:rsidR="00D13FBA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szczególnym uwzględnieniem wysokości dotacji przekazanych organizacjom pozarządowym i</w:t>
      </w:r>
      <w:r w:rsidR="00D13FBA" w:rsidRPr="004E7F97">
        <w:rPr>
          <w:rFonts w:asciiTheme="minorHAnsi" w:hAnsiTheme="minorHAnsi"/>
        </w:rPr>
        <w:t> </w:t>
      </w:r>
      <w:r w:rsidRPr="004E7F97">
        <w:rPr>
          <w:rFonts w:asciiTheme="minorHAnsi" w:hAnsiTheme="minorHAnsi"/>
        </w:rPr>
        <w:t>podmiotom, o których mowa w art. 3</w:t>
      </w:r>
      <w:r w:rsidR="00030F1C" w:rsidRPr="004E7F97">
        <w:rPr>
          <w:rFonts w:asciiTheme="minorHAnsi" w:hAnsiTheme="minorHAnsi"/>
        </w:rPr>
        <w:t xml:space="preserve"> </w:t>
      </w:r>
      <w:r w:rsidRPr="004E7F97">
        <w:rPr>
          <w:rFonts w:asciiTheme="minorHAnsi" w:hAnsiTheme="minorHAnsi"/>
        </w:rPr>
        <w:t>ust. 3 ustawy z dnia 24 kwietnia 2003 r</w:t>
      </w:r>
      <w:r w:rsidR="00D13FBA" w:rsidRPr="004E7F97">
        <w:rPr>
          <w:rFonts w:asciiTheme="minorHAnsi" w:hAnsiTheme="minorHAnsi"/>
        </w:rPr>
        <w:t>.</w:t>
      </w:r>
      <w:r w:rsidRPr="004E7F97">
        <w:rPr>
          <w:rFonts w:asciiTheme="minorHAnsi" w:hAnsiTheme="minorHAnsi"/>
        </w:rPr>
        <w:t xml:space="preserve"> o działalności pożytku publicznego i o wolontariacie</w:t>
      </w:r>
      <w:r w:rsidR="00B03888" w:rsidRPr="004E7F97">
        <w:rPr>
          <w:rFonts w:asciiTheme="minorHAnsi" w:hAnsiTheme="minorHAnsi"/>
        </w:rPr>
        <w:t>:</w:t>
      </w:r>
    </w:p>
    <w:p w14:paraId="6D47E1D1" w14:textId="57DD18EC" w:rsidR="0054225A" w:rsidRPr="004E7F97" w:rsidRDefault="0054225A" w:rsidP="004E7F97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>Rodzaj zadania publicznego:</w:t>
      </w:r>
      <w:r w:rsidR="00AC2545" w:rsidRPr="004E7F97">
        <w:rPr>
          <w:rFonts w:asciiTheme="minorHAnsi" w:hAnsiTheme="minorHAnsi"/>
        </w:rPr>
        <w:t xml:space="preserve"> </w:t>
      </w:r>
      <w:r w:rsidR="005B29E8" w:rsidRPr="004E7F97">
        <w:rPr>
          <w:rFonts w:asciiTheme="minorHAnsi" w:hAnsiTheme="minorHAnsi"/>
        </w:rPr>
        <w:t>Organizowanie całodobowego schronienia i wsparcia interwencyjnego dla osób identyfikujących się jako osoby LGBT+ na terenie m.st. Warszawy.</w:t>
      </w:r>
    </w:p>
    <w:p w14:paraId="57549FB9" w14:textId="209A8F68" w:rsidR="0054225A" w:rsidRPr="004E7F97" w:rsidRDefault="0054225A" w:rsidP="004E7F97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Wysokość dotacji w złotych w </w:t>
      </w:r>
      <w:r w:rsidRPr="004E7F97">
        <w:rPr>
          <w:rFonts w:asciiTheme="minorHAnsi" w:hAnsiTheme="minorHAnsi"/>
          <w:b/>
          <w:bCs/>
        </w:rPr>
        <w:t>20</w:t>
      </w:r>
      <w:r w:rsidR="00D13FBA" w:rsidRPr="004E7F97">
        <w:rPr>
          <w:rFonts w:asciiTheme="minorHAnsi" w:hAnsiTheme="minorHAnsi"/>
          <w:b/>
          <w:bCs/>
        </w:rPr>
        <w:t>25</w:t>
      </w:r>
      <w:r w:rsidRPr="004E7F97">
        <w:rPr>
          <w:rFonts w:asciiTheme="minorHAnsi" w:hAnsiTheme="minorHAnsi"/>
          <w:b/>
          <w:bCs/>
        </w:rPr>
        <w:t xml:space="preserve"> r.:</w:t>
      </w:r>
      <w:r w:rsidR="00081314" w:rsidRPr="004E7F97">
        <w:rPr>
          <w:rFonts w:asciiTheme="minorHAnsi" w:hAnsiTheme="minorHAnsi"/>
          <w:b/>
          <w:bCs/>
        </w:rPr>
        <w:t xml:space="preserve"> </w:t>
      </w:r>
      <w:r w:rsidR="00081314" w:rsidRPr="004E7F97">
        <w:rPr>
          <w:rFonts w:asciiTheme="minorHAnsi" w:hAnsiTheme="minorHAnsi"/>
        </w:rPr>
        <w:t>256 000 zł,</w:t>
      </w:r>
    </w:p>
    <w:p w14:paraId="5F414DD3" w14:textId="647C46BF" w:rsidR="00A3129C" w:rsidRPr="004E7F97" w:rsidRDefault="0054225A" w:rsidP="004E7F97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4E7F97">
        <w:rPr>
          <w:rFonts w:asciiTheme="minorHAnsi" w:hAnsiTheme="minorHAnsi"/>
        </w:rPr>
        <w:t xml:space="preserve">Wysokość dotacji w złotych w </w:t>
      </w:r>
      <w:r w:rsidRPr="004E7F97">
        <w:rPr>
          <w:rFonts w:asciiTheme="minorHAnsi" w:hAnsiTheme="minorHAnsi"/>
          <w:b/>
          <w:bCs/>
        </w:rPr>
        <w:t>2</w:t>
      </w:r>
      <w:r w:rsidR="00D13FBA" w:rsidRPr="004E7F97">
        <w:rPr>
          <w:rFonts w:asciiTheme="minorHAnsi" w:hAnsiTheme="minorHAnsi"/>
          <w:b/>
          <w:bCs/>
        </w:rPr>
        <w:t>026</w:t>
      </w:r>
      <w:r w:rsidRPr="004E7F97">
        <w:rPr>
          <w:rFonts w:asciiTheme="minorHAnsi" w:hAnsiTheme="minorHAnsi"/>
          <w:b/>
          <w:bCs/>
        </w:rPr>
        <w:t xml:space="preserve"> r.:</w:t>
      </w:r>
      <w:r w:rsidR="00081314" w:rsidRPr="004E7F97">
        <w:rPr>
          <w:rFonts w:asciiTheme="minorHAnsi" w:hAnsiTheme="minorHAnsi"/>
          <w:b/>
          <w:bCs/>
        </w:rPr>
        <w:t xml:space="preserve"> </w:t>
      </w:r>
      <w:r w:rsidR="00081314" w:rsidRPr="004E7F97">
        <w:rPr>
          <w:rFonts w:asciiTheme="minorHAnsi" w:hAnsiTheme="minorHAnsi"/>
        </w:rPr>
        <w:t>128 000 zł.</w:t>
      </w:r>
    </w:p>
    <w:sectPr w:rsidR="00A3129C" w:rsidRPr="004E7F97" w:rsidSect="009D44B5">
      <w:footerReference w:type="even" r:id="rId9"/>
      <w:footerReference w:type="default" r:id="rId10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1992FEC4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4B5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821879409"/>
      <w:docPartObj>
        <w:docPartGallery w:val="Page Numbers (Bottom of Page)"/>
        <w:docPartUnique/>
      </w:docPartObj>
    </w:sdtPr>
    <w:sdtEndPr/>
    <w:sdtContent>
      <w:p w14:paraId="389790C0" w14:textId="3375200B" w:rsidR="00033F16" w:rsidRPr="004E7F97" w:rsidRDefault="004E7F97" w:rsidP="004E7F97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4E7F97">
          <w:rPr>
            <w:rFonts w:asciiTheme="minorHAnsi" w:hAnsiTheme="minorHAnsi"/>
          </w:rPr>
          <w:fldChar w:fldCharType="begin"/>
        </w:r>
        <w:r w:rsidRPr="004E7F97">
          <w:rPr>
            <w:rFonts w:asciiTheme="minorHAnsi" w:hAnsiTheme="minorHAnsi"/>
          </w:rPr>
          <w:instrText>PAGE   \* MERGEFORMAT</w:instrText>
        </w:r>
        <w:r w:rsidRPr="004E7F97">
          <w:rPr>
            <w:rFonts w:asciiTheme="minorHAnsi" w:hAnsiTheme="minorHAnsi"/>
          </w:rPr>
          <w:fldChar w:fldCharType="separate"/>
        </w:r>
        <w:r w:rsidRPr="004E7F97">
          <w:rPr>
            <w:rFonts w:asciiTheme="minorHAnsi" w:hAnsiTheme="minorHAnsi"/>
          </w:rPr>
          <w:t>2</w:t>
        </w:r>
        <w:r w:rsidRPr="004E7F97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E761B8"/>
    <w:multiLevelType w:val="hybridMultilevel"/>
    <w:tmpl w:val="13A87C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102AE2"/>
    <w:multiLevelType w:val="hybridMultilevel"/>
    <w:tmpl w:val="A704CC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9F9161E"/>
    <w:multiLevelType w:val="hybridMultilevel"/>
    <w:tmpl w:val="02D609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CA7788"/>
    <w:multiLevelType w:val="hybridMultilevel"/>
    <w:tmpl w:val="EFD0A316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7435F6"/>
    <w:multiLevelType w:val="hybridMultilevel"/>
    <w:tmpl w:val="CC08CB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BA50320"/>
    <w:multiLevelType w:val="hybridMultilevel"/>
    <w:tmpl w:val="44D2B134"/>
    <w:lvl w:ilvl="0" w:tplc="7450800E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34C2BC5"/>
    <w:multiLevelType w:val="hybridMultilevel"/>
    <w:tmpl w:val="8A401AEE"/>
    <w:lvl w:ilvl="0" w:tplc="9950004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51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52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92964202">
    <w:abstractNumId w:val="56"/>
  </w:num>
  <w:num w:numId="2" w16cid:durableId="572857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911382">
    <w:abstractNumId w:val="18"/>
  </w:num>
  <w:num w:numId="4" w16cid:durableId="602689315">
    <w:abstractNumId w:val="53"/>
  </w:num>
  <w:num w:numId="5" w16cid:durableId="1434938587">
    <w:abstractNumId w:val="16"/>
  </w:num>
  <w:num w:numId="6" w16cid:durableId="1851330595">
    <w:abstractNumId w:val="29"/>
  </w:num>
  <w:num w:numId="7" w16cid:durableId="1959137721">
    <w:abstractNumId w:val="8"/>
  </w:num>
  <w:num w:numId="8" w16cid:durableId="1687559291">
    <w:abstractNumId w:val="7"/>
  </w:num>
  <w:num w:numId="9" w16cid:durableId="192807217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574633">
    <w:abstractNumId w:val="31"/>
  </w:num>
  <w:num w:numId="11" w16cid:durableId="1338266798">
    <w:abstractNumId w:val="51"/>
  </w:num>
  <w:num w:numId="12" w16cid:durableId="1525753080">
    <w:abstractNumId w:val="19"/>
  </w:num>
  <w:num w:numId="13" w16cid:durableId="279188161">
    <w:abstractNumId w:val="50"/>
  </w:num>
  <w:num w:numId="14" w16cid:durableId="568685466">
    <w:abstractNumId w:val="47"/>
  </w:num>
  <w:num w:numId="15" w16cid:durableId="453642518">
    <w:abstractNumId w:val="30"/>
  </w:num>
  <w:num w:numId="16" w16cid:durableId="620379395">
    <w:abstractNumId w:val="35"/>
  </w:num>
  <w:num w:numId="17" w16cid:durableId="745415698">
    <w:abstractNumId w:val="5"/>
  </w:num>
  <w:num w:numId="18" w16cid:durableId="1565065703">
    <w:abstractNumId w:val="6"/>
  </w:num>
  <w:num w:numId="19" w16cid:durableId="140462140">
    <w:abstractNumId w:val="14"/>
  </w:num>
  <w:num w:numId="20" w16cid:durableId="1891380060">
    <w:abstractNumId w:val="1"/>
  </w:num>
  <w:num w:numId="21" w16cid:durableId="82338632">
    <w:abstractNumId w:val="25"/>
  </w:num>
  <w:num w:numId="22" w16cid:durableId="176769441">
    <w:abstractNumId w:val="48"/>
  </w:num>
  <w:num w:numId="23" w16cid:durableId="743189913">
    <w:abstractNumId w:val="28"/>
  </w:num>
  <w:num w:numId="24" w16cid:durableId="789711850">
    <w:abstractNumId w:val="32"/>
  </w:num>
  <w:num w:numId="25" w16cid:durableId="2124112318">
    <w:abstractNumId w:val="24"/>
  </w:num>
  <w:num w:numId="26" w16cid:durableId="1802186023">
    <w:abstractNumId w:val="20"/>
  </w:num>
  <w:num w:numId="27" w16cid:durableId="173883816">
    <w:abstractNumId w:val="11"/>
  </w:num>
  <w:num w:numId="28" w16cid:durableId="172691305">
    <w:abstractNumId w:val="15"/>
  </w:num>
  <w:num w:numId="29" w16cid:durableId="198906334">
    <w:abstractNumId w:val="41"/>
  </w:num>
  <w:num w:numId="30" w16cid:durableId="302658412">
    <w:abstractNumId w:val="45"/>
  </w:num>
  <w:num w:numId="31" w16cid:durableId="497234601">
    <w:abstractNumId w:val="55"/>
  </w:num>
  <w:num w:numId="32" w16cid:durableId="1917862417">
    <w:abstractNumId w:val="44"/>
  </w:num>
  <w:num w:numId="33" w16cid:durableId="896430099">
    <w:abstractNumId w:val="38"/>
  </w:num>
  <w:num w:numId="34" w16cid:durableId="201286815">
    <w:abstractNumId w:val="13"/>
  </w:num>
  <w:num w:numId="35" w16cid:durableId="433982482">
    <w:abstractNumId w:val="21"/>
  </w:num>
  <w:num w:numId="36" w16cid:durableId="1804687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6055236">
    <w:abstractNumId w:val="54"/>
  </w:num>
  <w:num w:numId="38" w16cid:durableId="320620928">
    <w:abstractNumId w:val="22"/>
  </w:num>
  <w:num w:numId="39" w16cid:durableId="1236280517">
    <w:abstractNumId w:val="42"/>
  </w:num>
  <w:num w:numId="40" w16cid:durableId="1555504700">
    <w:abstractNumId w:val="23"/>
  </w:num>
  <w:num w:numId="41" w16cid:durableId="1786389167">
    <w:abstractNumId w:val="10"/>
  </w:num>
  <w:num w:numId="42" w16cid:durableId="13937752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6431060">
    <w:abstractNumId w:val="17"/>
  </w:num>
  <w:num w:numId="44" w16cid:durableId="1742285652">
    <w:abstractNumId w:val="2"/>
  </w:num>
  <w:num w:numId="45" w16cid:durableId="1982610083">
    <w:abstractNumId w:val="46"/>
  </w:num>
  <w:num w:numId="46" w16cid:durableId="680089181">
    <w:abstractNumId w:val="0"/>
  </w:num>
  <w:num w:numId="47" w16cid:durableId="870188088">
    <w:abstractNumId w:val="39"/>
  </w:num>
  <w:num w:numId="48" w16cid:durableId="1574461866">
    <w:abstractNumId w:val="34"/>
  </w:num>
  <w:num w:numId="49" w16cid:durableId="441805207">
    <w:abstractNumId w:val="49"/>
  </w:num>
  <w:num w:numId="50" w16cid:durableId="620572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81860608">
    <w:abstractNumId w:val="26"/>
  </w:num>
  <w:num w:numId="52" w16cid:durableId="212927812">
    <w:abstractNumId w:val="3"/>
  </w:num>
  <w:num w:numId="53" w16cid:durableId="431513883">
    <w:abstractNumId w:val="4"/>
  </w:num>
  <w:num w:numId="54" w16cid:durableId="32118637">
    <w:abstractNumId w:val="33"/>
  </w:num>
  <w:num w:numId="55" w16cid:durableId="574626994">
    <w:abstractNumId w:val="9"/>
  </w:num>
  <w:num w:numId="56" w16cid:durableId="466708015">
    <w:abstractNumId w:val="36"/>
  </w:num>
  <w:num w:numId="57" w16cid:durableId="418988785">
    <w:abstractNumId w:val="43"/>
  </w:num>
  <w:num w:numId="58" w16cid:durableId="1672096413">
    <w:abstractNumId w:val="27"/>
  </w:num>
  <w:num w:numId="59" w16cid:durableId="1285960105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6AA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D8A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1314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54A4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569E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10A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47F9"/>
    <w:rsid w:val="00236A65"/>
    <w:rsid w:val="002376D9"/>
    <w:rsid w:val="00243E80"/>
    <w:rsid w:val="00244516"/>
    <w:rsid w:val="002473B3"/>
    <w:rsid w:val="00247C27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16B49"/>
    <w:rsid w:val="003226A8"/>
    <w:rsid w:val="00323041"/>
    <w:rsid w:val="00323659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052"/>
    <w:rsid w:val="003D0E2A"/>
    <w:rsid w:val="003D1F25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06376"/>
    <w:rsid w:val="0041292D"/>
    <w:rsid w:val="0041359F"/>
    <w:rsid w:val="00413CB2"/>
    <w:rsid w:val="00414356"/>
    <w:rsid w:val="00417B25"/>
    <w:rsid w:val="004264A2"/>
    <w:rsid w:val="00430EC0"/>
    <w:rsid w:val="00433F60"/>
    <w:rsid w:val="00434AF5"/>
    <w:rsid w:val="00435027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E7F97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66818"/>
    <w:rsid w:val="00570936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29E8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01E8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2005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42D6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6E7706"/>
    <w:rsid w:val="007039C4"/>
    <w:rsid w:val="00703C6A"/>
    <w:rsid w:val="00714405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27F2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413B"/>
    <w:rsid w:val="007B6270"/>
    <w:rsid w:val="007B7AFA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493"/>
    <w:rsid w:val="00813C32"/>
    <w:rsid w:val="008140CA"/>
    <w:rsid w:val="0081785C"/>
    <w:rsid w:val="00820DF1"/>
    <w:rsid w:val="00820E14"/>
    <w:rsid w:val="008211D9"/>
    <w:rsid w:val="00822256"/>
    <w:rsid w:val="008223D4"/>
    <w:rsid w:val="00825023"/>
    <w:rsid w:val="00825198"/>
    <w:rsid w:val="00831CC2"/>
    <w:rsid w:val="00843160"/>
    <w:rsid w:val="00845DBE"/>
    <w:rsid w:val="0085240E"/>
    <w:rsid w:val="00853CBC"/>
    <w:rsid w:val="0085616C"/>
    <w:rsid w:val="008564D4"/>
    <w:rsid w:val="00856674"/>
    <w:rsid w:val="00863752"/>
    <w:rsid w:val="00865416"/>
    <w:rsid w:val="00866DDB"/>
    <w:rsid w:val="0086706D"/>
    <w:rsid w:val="00872B24"/>
    <w:rsid w:val="00874CE9"/>
    <w:rsid w:val="008759E6"/>
    <w:rsid w:val="00880E74"/>
    <w:rsid w:val="0088142B"/>
    <w:rsid w:val="00883CA9"/>
    <w:rsid w:val="00883EFA"/>
    <w:rsid w:val="00886E47"/>
    <w:rsid w:val="00887341"/>
    <w:rsid w:val="008946B4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31E1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52B4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11BC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4394"/>
    <w:rsid w:val="009D44B5"/>
    <w:rsid w:val="009D5057"/>
    <w:rsid w:val="009D5505"/>
    <w:rsid w:val="009D7B94"/>
    <w:rsid w:val="009E0BD6"/>
    <w:rsid w:val="009E1DF3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47933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2545"/>
    <w:rsid w:val="00AC2A60"/>
    <w:rsid w:val="00AC53A6"/>
    <w:rsid w:val="00AC6F71"/>
    <w:rsid w:val="00AD357D"/>
    <w:rsid w:val="00AD6200"/>
    <w:rsid w:val="00AD6518"/>
    <w:rsid w:val="00AE085C"/>
    <w:rsid w:val="00AE1EED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397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329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08DF"/>
    <w:rsid w:val="00BD1422"/>
    <w:rsid w:val="00BD1C5E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69AD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3858"/>
    <w:rsid w:val="00CF6D06"/>
    <w:rsid w:val="00D057DE"/>
    <w:rsid w:val="00D07D89"/>
    <w:rsid w:val="00D13531"/>
    <w:rsid w:val="00D13851"/>
    <w:rsid w:val="00D13D8D"/>
    <w:rsid w:val="00D13FBA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47B51"/>
    <w:rsid w:val="00D56C94"/>
    <w:rsid w:val="00D615CA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5FB5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1694C"/>
    <w:rsid w:val="00E21305"/>
    <w:rsid w:val="00E222E9"/>
    <w:rsid w:val="00E2791B"/>
    <w:rsid w:val="00E31E54"/>
    <w:rsid w:val="00E32A11"/>
    <w:rsid w:val="00E332FF"/>
    <w:rsid w:val="00E343AF"/>
    <w:rsid w:val="00E42117"/>
    <w:rsid w:val="00E4217C"/>
    <w:rsid w:val="00E44AD8"/>
    <w:rsid w:val="00E47455"/>
    <w:rsid w:val="00E5236F"/>
    <w:rsid w:val="00E5307F"/>
    <w:rsid w:val="00E53584"/>
    <w:rsid w:val="00E566F5"/>
    <w:rsid w:val="00E635B5"/>
    <w:rsid w:val="00E662E7"/>
    <w:rsid w:val="00E70E85"/>
    <w:rsid w:val="00E73361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146DE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31D5"/>
    <w:rsid w:val="00FB3B12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3615</Words>
  <Characters>23933</Characters>
  <Application>Microsoft Office Word</Application>
  <DocSecurity>0</DocSecurity>
  <Lines>199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Dziedzic-Kurpińska Anna (GP)</cp:lastModifiedBy>
  <cp:revision>4</cp:revision>
  <cp:lastPrinted>2026-05-07T10:47:00Z</cp:lastPrinted>
  <dcterms:created xsi:type="dcterms:W3CDTF">2026-05-07T11:03:00Z</dcterms:created>
  <dcterms:modified xsi:type="dcterms:W3CDTF">2026-05-15T10:38:00Z</dcterms:modified>
</cp:coreProperties>
</file>