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0730" w14:textId="3F0044AC" w:rsidR="0094127C" w:rsidRDefault="0094127C" w:rsidP="0094127C">
      <w:pPr>
        <w:jc w:val="right"/>
      </w:pPr>
      <w:r w:rsidRPr="00166326">
        <w:t xml:space="preserve">Załącznik do uchwały nr </w:t>
      </w:r>
      <w:r w:rsidR="00206289">
        <w:t>520</w:t>
      </w:r>
      <w:r w:rsidRPr="00166326">
        <w:t>/2025</w:t>
      </w:r>
      <w:r>
        <w:br/>
      </w:r>
      <w:r w:rsidRPr="00166326">
        <w:t>Zarządu Dzielnicy Ursynów</w:t>
      </w:r>
      <w:r>
        <w:br/>
      </w:r>
      <w:r w:rsidRPr="00166326">
        <w:t xml:space="preserve">m.st. Warszawy z </w:t>
      </w:r>
      <w:r w:rsidR="003F2A68">
        <w:t xml:space="preserve"> </w:t>
      </w:r>
      <w:r w:rsidR="00206289">
        <w:t>24.10.</w:t>
      </w:r>
      <w:r w:rsidRPr="00166326">
        <w:t>2025r.</w:t>
      </w:r>
    </w:p>
    <w:p w14:paraId="03DB8BB7" w14:textId="77777777" w:rsidR="0094127C" w:rsidRDefault="0094127C" w:rsidP="0094127C">
      <w:pPr>
        <w:jc w:val="right"/>
      </w:pPr>
    </w:p>
    <w:p w14:paraId="188BA5B4" w14:textId="77777777" w:rsidR="0094127C" w:rsidRPr="00166326" w:rsidRDefault="0094127C" w:rsidP="0094127C">
      <w:pPr>
        <w:jc w:val="center"/>
        <w:outlineLvl w:val="0"/>
        <w:rPr>
          <w:rFonts w:ascii="Calibri" w:hAnsi="Calibri"/>
          <w:b/>
          <w:bCs/>
          <w:lang w:eastAsia="en-US"/>
        </w:rPr>
      </w:pPr>
      <w:r w:rsidRPr="00166326">
        <w:rPr>
          <w:rFonts w:ascii="Calibri" w:hAnsi="Calibri"/>
          <w:b/>
          <w:bCs/>
          <w:lang w:eastAsia="en-US"/>
        </w:rPr>
        <w:t>Ogłoszenie</w:t>
      </w:r>
    </w:p>
    <w:p w14:paraId="4060A309" w14:textId="0E0AA08D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 xml:space="preserve">Zarząd Dzielnicy Ursynów m.st. Warszawy ogłasza otwarty konkurs ofert na realizację w </w:t>
      </w:r>
      <w:r w:rsidR="00AE15F3">
        <w:rPr>
          <w:rFonts w:ascii="Calibri" w:hAnsi="Calibri"/>
          <w:lang w:eastAsia="en-US"/>
        </w:rPr>
        <w:t xml:space="preserve">latach </w:t>
      </w:r>
      <w:r w:rsidRPr="00166326">
        <w:rPr>
          <w:rFonts w:ascii="Calibri" w:hAnsi="Calibri"/>
          <w:lang w:eastAsia="en-US"/>
        </w:rPr>
        <w:t>2025</w:t>
      </w:r>
      <w:r w:rsidR="00AE15F3">
        <w:rPr>
          <w:rFonts w:ascii="Calibri" w:hAnsi="Calibri"/>
          <w:lang w:eastAsia="en-US"/>
        </w:rPr>
        <w:t xml:space="preserve"> -2027</w:t>
      </w:r>
      <w:r w:rsidRPr="00166326">
        <w:rPr>
          <w:rFonts w:ascii="Calibri" w:hAnsi="Calibri"/>
          <w:lang w:eastAsia="en-US"/>
        </w:rPr>
        <w:t xml:space="preserve"> zadania publicznego w zakresie działalności na rzecz osób w wieku emerytalnym oraz zaprasza do składania ofert. </w:t>
      </w:r>
    </w:p>
    <w:p w14:paraId="565B7665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§ 1. Rodzaj zadania i wysokość środków publicznych przeznaczonych na realizację zadania.</w:t>
      </w:r>
    </w:p>
    <w:p w14:paraId="0DD9F0A3" w14:textId="77777777" w:rsidR="0094127C" w:rsidRPr="00166326" w:rsidRDefault="0094127C" w:rsidP="0094127C">
      <w:pPr>
        <w:numPr>
          <w:ilvl w:val="0"/>
          <w:numId w:val="4"/>
        </w:numPr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Zlecenie realizacji zadania publicznego nastąpi w formie wspierania lub powierzania wraz z udzieleniem dotacji.</w:t>
      </w:r>
    </w:p>
    <w:p w14:paraId="7CF15EEC" w14:textId="77777777" w:rsidR="0094127C" w:rsidRPr="00166326" w:rsidRDefault="0094127C" w:rsidP="0094127C">
      <w:pPr>
        <w:numPr>
          <w:ilvl w:val="0"/>
          <w:numId w:val="4"/>
        </w:numPr>
        <w:ind w:left="284" w:hanging="284"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Szczegółowe informacje dotyczące zadania zawiera poniższy formularz.</w:t>
      </w:r>
    </w:p>
    <w:p w14:paraId="52D38F66" w14:textId="77777777" w:rsidR="0094127C" w:rsidRPr="00166326" w:rsidRDefault="0094127C" w:rsidP="0094127C">
      <w:pPr>
        <w:ind w:left="284"/>
        <w:contextualSpacing/>
        <w:rPr>
          <w:rFonts w:ascii="Calibri" w:hAnsi="Calibri"/>
          <w:b/>
          <w:bCs/>
          <w:lang w:eastAsia="en-US"/>
        </w:rPr>
      </w:pPr>
      <w:r w:rsidRPr="00166326">
        <w:rPr>
          <w:rFonts w:ascii="Calibri" w:hAnsi="Calibri"/>
          <w:b/>
          <w:bCs/>
          <w:lang w:eastAsia="en-US"/>
        </w:rPr>
        <w:t>Informacje o zadaniu</w:t>
      </w:r>
    </w:p>
    <w:p w14:paraId="19312C13" w14:textId="77777777" w:rsidR="0094127C" w:rsidRPr="00166326" w:rsidRDefault="0094127C" w:rsidP="0094127C">
      <w:p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1.</w:t>
      </w:r>
      <w:r w:rsidRPr="00166326">
        <w:rPr>
          <w:rFonts w:ascii="Calibri" w:hAnsi="Calibri"/>
          <w:lang w:eastAsia="en-US"/>
        </w:rPr>
        <w:tab/>
        <w:t xml:space="preserve">Nazwa zadania konkursowego: </w:t>
      </w:r>
      <w:r w:rsidRPr="00E24F7D">
        <w:rPr>
          <w:rFonts w:ascii="Calibri" w:hAnsi="Calibri"/>
          <w:iCs/>
          <w:lang w:eastAsia="en-US"/>
        </w:rPr>
        <w:t>Prowadzenie miejsca integracji międzypokoleniowej.</w:t>
      </w:r>
    </w:p>
    <w:p w14:paraId="0E749D96" w14:textId="77777777" w:rsidR="0094127C" w:rsidRPr="00166326" w:rsidRDefault="0094127C" w:rsidP="0094127C">
      <w:p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2.</w:t>
      </w:r>
      <w:r w:rsidRPr="00166326">
        <w:rPr>
          <w:rFonts w:ascii="Calibri" w:hAnsi="Calibri"/>
          <w:lang w:eastAsia="en-US"/>
        </w:rPr>
        <w:tab/>
        <w:t>Forma realizacji zadania: powierzenie lub wsparcie.</w:t>
      </w:r>
    </w:p>
    <w:p w14:paraId="2ACE3E50" w14:textId="77777777" w:rsidR="0094127C" w:rsidRPr="00166326" w:rsidRDefault="0094127C" w:rsidP="0094127C">
      <w:p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3.</w:t>
      </w:r>
      <w:r w:rsidRPr="00166326">
        <w:rPr>
          <w:rFonts w:ascii="Calibri" w:hAnsi="Calibri"/>
          <w:lang w:eastAsia="en-US"/>
        </w:rPr>
        <w:tab/>
        <w:t>Cel zadania: Celem realizacji zadania publicznego jest utworzenie i prowadzenie miejsca integracji międzypokoleniowej na terenie Dzielnicy Ursynów m.st. Warszawy oferującego możliwość:</w:t>
      </w:r>
    </w:p>
    <w:p w14:paraId="45394D17" w14:textId="77777777" w:rsidR="0094127C" w:rsidRPr="00166326" w:rsidRDefault="0094127C" w:rsidP="0094127C">
      <w:pPr>
        <w:ind w:left="426" w:hanging="142"/>
        <w:contextualSpacing/>
        <w:rPr>
          <w:rFonts w:ascii="Calibri" w:hAnsi="Calibri"/>
          <w:color w:val="000000"/>
          <w:lang w:eastAsia="en-US"/>
        </w:rPr>
      </w:pPr>
      <w:r w:rsidRPr="00166326">
        <w:rPr>
          <w:rFonts w:ascii="Calibri" w:hAnsi="Calibri"/>
          <w:color w:val="000000"/>
          <w:lang w:eastAsia="en-US"/>
        </w:rPr>
        <w:t xml:space="preserve"> - rozwoju aktywności i uczestnictwa w życiu społecznym osób starszych poprzez organizację atrakcyjnych form spędzania czasu wolnego, dostępu do nowych mediów cyfrowych, edukację, budowanie i rozwijanie form dialogu pokoleniowego i międzypokoleniowego;</w:t>
      </w:r>
    </w:p>
    <w:p w14:paraId="424F56E1" w14:textId="77777777" w:rsidR="0094127C" w:rsidRPr="00166326" w:rsidRDefault="0094127C" w:rsidP="0094127C">
      <w:pPr>
        <w:ind w:left="426" w:hanging="142"/>
        <w:contextualSpacing/>
        <w:rPr>
          <w:rFonts w:ascii="Calibri" w:hAnsi="Calibri"/>
          <w:color w:val="000000"/>
          <w:lang w:eastAsia="en-US"/>
        </w:rPr>
      </w:pPr>
      <w:r w:rsidRPr="00166326">
        <w:rPr>
          <w:rFonts w:ascii="Calibri" w:hAnsi="Calibri"/>
          <w:color w:val="000000"/>
          <w:lang w:eastAsia="en-US"/>
        </w:rPr>
        <w:t xml:space="preserve">- wymiany rzeczy, w tym artykułów codziennego użytku, książek, roślin, drobnych sprzętów gospodarstwa domowego, odzieży, mebli itp. w formie stacjonarnej a także poprzez wymianę informacji o potrzebach i zasobach;  </w:t>
      </w:r>
    </w:p>
    <w:p w14:paraId="78C4C250" w14:textId="77777777" w:rsidR="0094127C" w:rsidRPr="00166326" w:rsidRDefault="0094127C" w:rsidP="0094127C">
      <w:pPr>
        <w:ind w:left="426" w:hanging="142"/>
        <w:contextualSpacing/>
        <w:rPr>
          <w:rFonts w:ascii="Calibri" w:hAnsi="Calibri"/>
          <w:color w:val="000000"/>
          <w:lang w:eastAsia="en-US"/>
        </w:rPr>
      </w:pPr>
      <w:r w:rsidRPr="00166326">
        <w:rPr>
          <w:rFonts w:ascii="Calibri" w:hAnsi="Calibri"/>
          <w:color w:val="000000"/>
          <w:lang w:eastAsia="en-US"/>
        </w:rPr>
        <w:t xml:space="preserve">- poprawy stanu fizycznego i psychicznego osób starszych, między innymi poprzez organizację warsztatów, różnorodnych form wypoczynku i rekreacji, a także działań profilaktycznych </w:t>
      </w:r>
      <w:r w:rsidRPr="00166326">
        <w:rPr>
          <w:rFonts w:ascii="Calibri" w:hAnsi="Calibri"/>
          <w:color w:val="000000"/>
          <w:lang w:eastAsia="en-US"/>
        </w:rPr>
        <w:br/>
        <w:t>i usprawniających;</w:t>
      </w:r>
    </w:p>
    <w:p w14:paraId="2F5F6954" w14:textId="48BDEF9A" w:rsidR="0094127C" w:rsidRPr="00166326" w:rsidRDefault="0094127C" w:rsidP="0094127C">
      <w:pPr>
        <w:ind w:left="426" w:hanging="142"/>
        <w:contextualSpacing/>
        <w:rPr>
          <w:rFonts w:ascii="Calibri" w:hAnsi="Calibri"/>
          <w:color w:val="000000"/>
          <w:lang w:eastAsia="en-US"/>
        </w:rPr>
      </w:pPr>
      <w:r w:rsidRPr="00166326">
        <w:rPr>
          <w:rFonts w:ascii="Calibri" w:hAnsi="Calibri"/>
          <w:color w:val="000000"/>
          <w:lang w:eastAsia="en-US"/>
        </w:rPr>
        <w:t xml:space="preserve">- zwiększenia poziomu poczucia bezpieczeństwa osób starszych m.in. poprzez działania informacyjne </w:t>
      </w:r>
      <w:r w:rsidR="00AE15F3">
        <w:rPr>
          <w:rFonts w:ascii="Calibri" w:hAnsi="Calibri"/>
          <w:color w:val="000000"/>
          <w:lang w:eastAsia="en-US"/>
        </w:rPr>
        <w:br/>
      </w:r>
      <w:r w:rsidRPr="00166326">
        <w:rPr>
          <w:rFonts w:ascii="Calibri" w:hAnsi="Calibri"/>
          <w:color w:val="000000"/>
          <w:lang w:eastAsia="en-US"/>
        </w:rPr>
        <w:t>i edukacyjne mające na celu zwiększanie wiedzy na temat zagrożeń cywilizacyjnych;</w:t>
      </w:r>
    </w:p>
    <w:p w14:paraId="7A589580" w14:textId="399DD17E" w:rsidR="0094127C" w:rsidRDefault="0094127C" w:rsidP="0094127C">
      <w:pPr>
        <w:ind w:left="426" w:hanging="142"/>
        <w:contextualSpacing/>
        <w:rPr>
          <w:rFonts w:ascii="Calibri" w:hAnsi="Calibri"/>
          <w:color w:val="000000"/>
          <w:lang w:eastAsia="en-US"/>
        </w:rPr>
      </w:pPr>
      <w:r w:rsidRPr="00166326">
        <w:rPr>
          <w:rFonts w:ascii="Calibri" w:hAnsi="Calibri"/>
          <w:color w:val="000000"/>
          <w:lang w:eastAsia="en-US"/>
        </w:rPr>
        <w:t xml:space="preserve">- rozwijania idei wolontariatu senioralnego poprzez działania mające na celu zwiększenie aktywności społecznej osób starszych i ich angażowanie się w wolontariat oraz integrację międzypokoleniową </w:t>
      </w:r>
      <w:r w:rsidR="00AE15F3">
        <w:rPr>
          <w:rFonts w:ascii="Calibri" w:hAnsi="Calibri"/>
          <w:color w:val="000000"/>
          <w:lang w:eastAsia="en-US"/>
        </w:rPr>
        <w:br/>
      </w:r>
      <w:r w:rsidRPr="00166326">
        <w:rPr>
          <w:rFonts w:ascii="Calibri" w:hAnsi="Calibri"/>
          <w:color w:val="000000"/>
          <w:lang w:eastAsia="en-US"/>
        </w:rPr>
        <w:t xml:space="preserve">z osobami młodszymi, które chcą działać na rzecz środowiska seniorskiego; </w:t>
      </w:r>
    </w:p>
    <w:p w14:paraId="336C5579" w14:textId="77777777" w:rsidR="0094127C" w:rsidRPr="00E24F7D" w:rsidRDefault="0094127C" w:rsidP="0094127C">
      <w:pPr>
        <w:ind w:left="426" w:hanging="142"/>
        <w:contextualSpacing/>
        <w:rPr>
          <w:rFonts w:ascii="Calibri" w:hAnsi="Calibri"/>
          <w:color w:val="000000"/>
          <w:lang w:eastAsia="en-US"/>
        </w:rPr>
      </w:pPr>
    </w:p>
    <w:p w14:paraId="5E17D41A" w14:textId="77777777" w:rsidR="0094127C" w:rsidRPr="00166326" w:rsidRDefault="0094127C" w:rsidP="0094127C">
      <w:p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4.</w:t>
      </w:r>
      <w:r w:rsidRPr="00166326">
        <w:rPr>
          <w:rFonts w:ascii="Calibri" w:hAnsi="Calibri"/>
          <w:lang w:eastAsia="en-US"/>
        </w:rPr>
        <w:tab/>
        <w:t xml:space="preserve">Opis zadania: </w:t>
      </w:r>
    </w:p>
    <w:p w14:paraId="5330DEC8" w14:textId="34222432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 xml:space="preserve">Zadanie publiczne polega na prowadzeniu na terenie Dzielnicy Ursynów miejsca integracji międzypokoleniowej, oferującego możliwość prowadzenia różnorodnych zajęć dla seniorów </w:t>
      </w:r>
      <w:r w:rsidR="00AE15F3">
        <w:rPr>
          <w:rFonts w:ascii="Calibri" w:hAnsi="Calibri"/>
          <w:lang w:eastAsia="en-US"/>
        </w:rPr>
        <w:br/>
      </w:r>
      <w:r w:rsidRPr="00166326">
        <w:rPr>
          <w:rFonts w:ascii="Calibri" w:hAnsi="Calibri"/>
          <w:lang w:eastAsia="en-US"/>
        </w:rPr>
        <w:t xml:space="preserve">i przedstawicieli pozostałych pokoleń oraz możliwość prowadzenia punktu wymiany rzeczy. Ww. miejsce musi być położone na terenie Dzielnicy Ursynów, w punkcie dogodnie skomunikowanym </w:t>
      </w:r>
      <w:r w:rsidR="00AE15F3">
        <w:rPr>
          <w:rFonts w:ascii="Calibri" w:hAnsi="Calibri"/>
          <w:lang w:eastAsia="en-US"/>
        </w:rPr>
        <w:br/>
      </w:r>
      <w:r w:rsidRPr="00166326">
        <w:rPr>
          <w:rFonts w:ascii="Calibri" w:hAnsi="Calibri"/>
          <w:lang w:eastAsia="en-US"/>
        </w:rPr>
        <w:t>z całym obszarem Dzielnicy. Miejsce powinno być czynne co najmniej 5 dni w tygodniu. Oferent określi szczegółowy harmonogram funkcjonowania prowadzonego przez siebie miejsca.</w:t>
      </w:r>
      <w:r w:rsidR="00C920ED">
        <w:rPr>
          <w:rFonts w:ascii="Calibri" w:hAnsi="Calibri"/>
          <w:lang w:eastAsia="en-US"/>
        </w:rPr>
        <w:t xml:space="preserve"> Ponadto </w:t>
      </w:r>
      <w:r w:rsidR="00C920ED">
        <w:rPr>
          <w:rFonts w:ascii="Calibri" w:hAnsi="Calibri"/>
          <w:lang w:eastAsia="en-US"/>
        </w:rPr>
        <w:lastRenderedPageBreak/>
        <w:t xml:space="preserve">oferent będzie zobowiązany do sprawowania opieki </w:t>
      </w:r>
      <w:r w:rsidR="00C920ED" w:rsidRPr="00C920ED">
        <w:rPr>
          <w:rFonts w:ascii="Calibri" w:hAnsi="Calibri"/>
          <w:lang w:eastAsia="en-US"/>
        </w:rPr>
        <w:t xml:space="preserve">nad ogólnodostępną </w:t>
      </w:r>
      <w:proofErr w:type="spellStart"/>
      <w:r w:rsidR="00C920ED" w:rsidRPr="00C920ED">
        <w:rPr>
          <w:rFonts w:ascii="Calibri" w:hAnsi="Calibri"/>
          <w:lang w:eastAsia="en-US"/>
        </w:rPr>
        <w:t>jadłodzielnią</w:t>
      </w:r>
      <w:proofErr w:type="spellEnd"/>
      <w:r w:rsidR="00C920ED" w:rsidRPr="00C920ED">
        <w:rPr>
          <w:rFonts w:ascii="Calibri" w:hAnsi="Calibri"/>
          <w:lang w:eastAsia="en-US"/>
        </w:rPr>
        <w:t xml:space="preserve"> ulokowaną na zewnątrz budynku </w:t>
      </w:r>
      <w:r w:rsidR="00C920ED">
        <w:rPr>
          <w:rFonts w:ascii="Calibri" w:hAnsi="Calibri"/>
          <w:lang w:eastAsia="en-US"/>
        </w:rPr>
        <w:t>Urzędu Dzielnicy Ursynów m.st. Warszawy przy al. KEN 61,</w:t>
      </w:r>
      <w:r w:rsidR="00C920ED" w:rsidRPr="00C920ED">
        <w:rPr>
          <w:rFonts w:ascii="Calibri" w:hAnsi="Calibri"/>
          <w:lang w:eastAsia="en-US"/>
        </w:rPr>
        <w:t xml:space="preserve"> we współpracy z lokalnymi wolontariuszami i/lub organizacją pozarządową;</w:t>
      </w:r>
    </w:p>
    <w:p w14:paraId="14DF89BB" w14:textId="77777777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</w:p>
    <w:p w14:paraId="5EB39410" w14:textId="77777777" w:rsidR="0094127C" w:rsidRPr="00166326" w:rsidRDefault="0094127C" w:rsidP="0094127C">
      <w:pPr>
        <w:ind w:left="567" w:hanging="283"/>
        <w:contextualSpacing/>
        <w:rPr>
          <w:rFonts w:ascii="Calibri" w:hAnsi="Calibri"/>
          <w:u w:val="single"/>
          <w:lang w:eastAsia="en-US"/>
        </w:rPr>
      </w:pPr>
      <w:r w:rsidRPr="00166326">
        <w:rPr>
          <w:rFonts w:ascii="Calibri" w:hAnsi="Calibri"/>
          <w:u w:val="single"/>
          <w:lang w:eastAsia="en-US"/>
        </w:rPr>
        <w:t>Adresaci zadania:</w:t>
      </w:r>
    </w:p>
    <w:p w14:paraId="2A440E71" w14:textId="77777777" w:rsidR="0094127C" w:rsidRPr="00166326" w:rsidRDefault="0094127C" w:rsidP="0094127C">
      <w:pPr>
        <w:ind w:left="284"/>
        <w:contextualSpacing/>
        <w:rPr>
          <w:rFonts w:ascii="Calibri" w:hAnsi="Calibri"/>
          <w:strike/>
          <w:color w:val="FF0000"/>
          <w:lang w:eastAsia="en-US"/>
        </w:rPr>
      </w:pPr>
      <w:r w:rsidRPr="00166326">
        <w:rPr>
          <w:rFonts w:ascii="Calibri" w:hAnsi="Calibri"/>
          <w:lang w:eastAsia="en-US"/>
        </w:rPr>
        <w:t xml:space="preserve">Adresatami zadania są mieszkańcy Dzielnicy Ursynów m.st. Warszawy w wieku 60+ oraz pozostali mieszkańcy Ursynowa. </w:t>
      </w:r>
    </w:p>
    <w:p w14:paraId="0FEADCB8" w14:textId="77777777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</w:p>
    <w:p w14:paraId="40224640" w14:textId="77777777" w:rsidR="0094127C" w:rsidRPr="00166326" w:rsidRDefault="0094127C" w:rsidP="0094127C">
      <w:pPr>
        <w:ind w:left="567" w:hanging="283"/>
        <w:contextualSpacing/>
        <w:rPr>
          <w:rFonts w:ascii="Calibri" w:hAnsi="Calibri"/>
          <w:u w:val="single"/>
          <w:lang w:eastAsia="en-US"/>
        </w:rPr>
      </w:pPr>
      <w:r w:rsidRPr="00166326">
        <w:rPr>
          <w:rFonts w:ascii="Calibri" w:hAnsi="Calibri"/>
          <w:u w:val="single"/>
          <w:lang w:eastAsia="en-US"/>
        </w:rPr>
        <w:t>Formy realizacji zadania:</w:t>
      </w:r>
    </w:p>
    <w:p w14:paraId="7DEDE30F" w14:textId="77777777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color w:val="000000"/>
          <w:lang w:eastAsia="en-US"/>
        </w:rPr>
        <w:t>Forma stacjonarna.</w:t>
      </w:r>
      <w:r w:rsidRPr="00166326">
        <w:rPr>
          <w:rFonts w:ascii="Calibri" w:hAnsi="Calibri"/>
          <w:color w:val="00B050"/>
          <w:lang w:eastAsia="en-US"/>
        </w:rPr>
        <w:t xml:space="preserve"> </w:t>
      </w:r>
      <w:r w:rsidRPr="00166326">
        <w:rPr>
          <w:rFonts w:ascii="Calibri" w:hAnsi="Calibri"/>
          <w:color w:val="000000"/>
          <w:lang w:eastAsia="en-US"/>
        </w:rPr>
        <w:t xml:space="preserve">Dopuszcza się interaktywne formy realizacji zadania, w tym pracę on-line, </w:t>
      </w:r>
      <w:r w:rsidRPr="00166326">
        <w:rPr>
          <w:rFonts w:ascii="Calibri" w:hAnsi="Calibri"/>
          <w:color w:val="000000"/>
          <w:lang w:eastAsia="en-US"/>
        </w:rPr>
        <w:br/>
        <w:t xml:space="preserve">w szczególności w sytuacji zagrożenia epidemicznego. </w:t>
      </w:r>
    </w:p>
    <w:p w14:paraId="2A2CA02D" w14:textId="77777777" w:rsidR="0094127C" w:rsidRPr="00166326" w:rsidRDefault="0094127C" w:rsidP="0094127C">
      <w:pPr>
        <w:ind w:left="567" w:hanging="283"/>
        <w:contextualSpacing/>
        <w:rPr>
          <w:rFonts w:ascii="Calibri" w:hAnsi="Calibri"/>
          <w:lang w:eastAsia="en-US"/>
        </w:rPr>
      </w:pPr>
    </w:p>
    <w:p w14:paraId="0D099D37" w14:textId="77777777" w:rsidR="0094127C" w:rsidRPr="00166326" w:rsidRDefault="0094127C" w:rsidP="0094127C">
      <w:pPr>
        <w:ind w:left="567" w:hanging="283"/>
        <w:contextualSpacing/>
        <w:rPr>
          <w:rFonts w:ascii="Calibri" w:hAnsi="Calibri"/>
          <w:u w:val="single"/>
          <w:lang w:eastAsia="en-US"/>
        </w:rPr>
      </w:pPr>
      <w:r w:rsidRPr="00166326">
        <w:rPr>
          <w:rFonts w:ascii="Calibri" w:hAnsi="Calibri"/>
          <w:u w:val="single"/>
          <w:lang w:eastAsia="en-US"/>
        </w:rPr>
        <w:t>Dodatkowe uwagi:</w:t>
      </w:r>
    </w:p>
    <w:p w14:paraId="44E109AB" w14:textId="77777777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 xml:space="preserve">W ramach zadania Zleceniobiorca zobowiązany jest do: </w:t>
      </w:r>
    </w:p>
    <w:p w14:paraId="083CB1ED" w14:textId="77777777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- prowadzenia miejsca integracji międzypokoleniowej;</w:t>
      </w:r>
    </w:p>
    <w:p w14:paraId="1B828B8B" w14:textId="77777777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- prowadzenia dokumentacji merytorycznej zadania, np. dziennik działań, dziennik pracy, scenariusze, listy obecności, inne;</w:t>
      </w:r>
    </w:p>
    <w:p w14:paraId="7A30210B" w14:textId="77777777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- prowadzenia ewaluacji skuteczności działań w odniesieniu do rezultatów;</w:t>
      </w:r>
    </w:p>
    <w:p w14:paraId="2370A320" w14:textId="77777777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 xml:space="preserve">- prowadzenie bieżącej działalności informacyjnej dot. realizowanego zadania, w tym systematyczne przekazywanie informacji nt. prowadzonych działań adresowanych do mieszkańców Ursynowa, </w:t>
      </w:r>
      <w:r>
        <w:rPr>
          <w:rFonts w:ascii="Calibri" w:hAnsi="Calibri"/>
          <w:lang w:eastAsia="en-US"/>
        </w:rPr>
        <w:br/>
      </w:r>
      <w:r w:rsidRPr="00166326">
        <w:rPr>
          <w:rFonts w:ascii="Calibri" w:hAnsi="Calibri"/>
          <w:lang w:eastAsia="en-US"/>
        </w:rPr>
        <w:t xml:space="preserve">w szczególności dot. harmonogramu, rekrutacji i możliwości zapisów, </w:t>
      </w:r>
      <w:r w:rsidRPr="00166326">
        <w:rPr>
          <w:rFonts w:ascii="Calibri" w:hAnsi="Calibri"/>
          <w:lang w:eastAsia="en-US"/>
        </w:rPr>
        <w:br/>
        <w:t>w ścisłej współpracy ze Zleceniodawcą, w tym przekazanie Zleceniodawcy co najmniej pięciu zdjęć dokumentujących/promujących realizowane działania w jakości umożliwiającej ich publikację na materiałach promocyjnych Dzielnicy.</w:t>
      </w:r>
    </w:p>
    <w:p w14:paraId="332ECD7B" w14:textId="77777777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</w:p>
    <w:p w14:paraId="258DACC5" w14:textId="77777777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5.</w:t>
      </w:r>
      <w:r w:rsidRPr="00166326">
        <w:rPr>
          <w:rFonts w:ascii="Calibri" w:hAnsi="Calibri"/>
          <w:lang w:eastAsia="en-US"/>
        </w:rPr>
        <w:tab/>
        <w:t xml:space="preserve">Zapewnienie dostępności osobom ze szczególnymi potrzebami: </w:t>
      </w:r>
    </w:p>
    <w:p w14:paraId="4729C72D" w14:textId="77777777" w:rsidR="0094127C" w:rsidRPr="00166326" w:rsidRDefault="0094127C" w:rsidP="0094127C">
      <w:pPr>
        <w:ind w:left="284"/>
        <w:contextualSpacing/>
        <w:rPr>
          <w:rFonts w:ascii="Calibri" w:hAnsi="Calibri"/>
          <w:color w:val="000000"/>
          <w:lang w:eastAsia="en-US"/>
        </w:rPr>
      </w:pPr>
      <w:r w:rsidRPr="00166326">
        <w:rPr>
          <w:rFonts w:ascii="Calibri" w:hAnsi="Calibri"/>
          <w:color w:val="000000"/>
          <w:lang w:eastAsia="en-US"/>
        </w:rPr>
        <w:t xml:space="preserve">1) </w:t>
      </w:r>
      <w:r w:rsidRPr="00166326">
        <w:rPr>
          <w:rFonts w:ascii="Calibri" w:hAnsi="Calibri"/>
          <w:color w:val="000000"/>
          <w:lang w:eastAsia="en-US"/>
        </w:rPr>
        <w:tab/>
        <w:t xml:space="preserve">Oferent jest zobowiązany do stosowania zapisów ustawy z dnia 19 lipca 2019 r. </w:t>
      </w:r>
      <w:r w:rsidRPr="00166326">
        <w:rPr>
          <w:rFonts w:ascii="Calibri" w:hAnsi="Calibri"/>
          <w:color w:val="000000"/>
          <w:lang w:eastAsia="en-US"/>
        </w:rPr>
        <w:br/>
        <w:t xml:space="preserve">o zapewnianiu dostępności osobom ze szczególnymi potrzebami. </w:t>
      </w:r>
    </w:p>
    <w:p w14:paraId="28CAD95F" w14:textId="77777777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2)</w:t>
      </w:r>
      <w:r w:rsidRPr="00166326">
        <w:rPr>
          <w:rFonts w:ascii="Calibri" w:hAnsi="Calibri"/>
          <w:lang w:eastAsia="en-US"/>
        </w:rPr>
        <w:tab/>
        <w:t xml:space="preserve">Zadanie publiczne powinno być zaprojektowane i realizowane przez Oferenta w taki sposób, aby zapewniały pełny i skuteczny udział osób ze szczególnymi potrzebami, na zasadzie równości </w:t>
      </w:r>
      <w:r w:rsidRPr="00166326">
        <w:rPr>
          <w:rFonts w:ascii="Calibri" w:hAnsi="Calibri"/>
          <w:lang w:eastAsia="en-US"/>
        </w:rPr>
        <w:br/>
        <w:t xml:space="preserve">z innymi osobami. Zapewnianie dostępności oznacza obowiązek osiągnięcia stanu faktycznego, </w:t>
      </w:r>
      <w:r w:rsidRPr="00166326">
        <w:rPr>
          <w:rFonts w:ascii="Calibri" w:hAnsi="Calibri"/>
          <w:lang w:eastAsia="en-US"/>
        </w:rPr>
        <w:br/>
        <w:t xml:space="preserve">w którym osoba ze szczególnymi potrzebami jako odbiorca zadania publicznego może w nim uczestniczyć na zasadzie równości z innymi osobami. Zgodnie z art. 7 ust 1 ustawy o zapewnianiu dostępności, w indywidualnym przypadku, jeżeli Oferent nie jest w stanie, w szczególności ze względów technicznych lub prawnych, zapewnić dostępności osobie ze szczególnymi potrzebami </w:t>
      </w:r>
      <w:r>
        <w:rPr>
          <w:rFonts w:ascii="Calibri" w:hAnsi="Calibri"/>
          <w:lang w:eastAsia="en-US"/>
        </w:rPr>
        <w:br/>
      </w:r>
      <w:r w:rsidRPr="00166326">
        <w:rPr>
          <w:rFonts w:ascii="Calibri" w:hAnsi="Calibri"/>
          <w:lang w:eastAsia="en-US"/>
        </w:rPr>
        <w:t>w zakresie, o którym mowa w art. 6 pkt 1 i 3 (minimalne wymagania w zakresie dostępności architektonicznej i informacyjno-komunikacyjnej), Oferent ten jest obowiązany zapewnić takiej osobie dostęp alternatywny. Przez dostęp alternatywny można rozumieć w szczególności zmianę organizacji realizacji zadania, wsparcie innej osoby, wykorzystanie rozwiązań technologicznych.</w:t>
      </w:r>
    </w:p>
    <w:p w14:paraId="0901EB0E" w14:textId="77777777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3)</w:t>
      </w:r>
      <w:r w:rsidRPr="00166326">
        <w:rPr>
          <w:rFonts w:ascii="Calibri" w:hAnsi="Calibri"/>
          <w:lang w:eastAsia="en-US"/>
        </w:rPr>
        <w:tab/>
        <w:t xml:space="preserve">Informacje o projektowanym poziomie zapewnienia dostępności osobom ze szczególnymi potrzebami odpowiednio w ramach poszczególnych form realizacji zadania w obszarze architektonicznym, cyfrowym, komunikacyjno-informacyjnym lub przewidywanych formach dostępu alternatywnego oferent powinien zawrzeć w sekcji VI oferty – inne działania mogące mieć znaczenie przy ocenie oferty. Ewentualne bariery w poszczególnych obszarach dostępności </w:t>
      </w:r>
      <w:r w:rsidRPr="00166326">
        <w:rPr>
          <w:rFonts w:ascii="Calibri" w:hAnsi="Calibri"/>
          <w:lang w:eastAsia="en-US"/>
        </w:rPr>
        <w:br/>
      </w:r>
      <w:r w:rsidRPr="00166326">
        <w:rPr>
          <w:rFonts w:ascii="Calibri" w:hAnsi="Calibri"/>
          <w:lang w:eastAsia="en-US"/>
        </w:rPr>
        <w:lastRenderedPageBreak/>
        <w:t>i przeszkody w ich usunięciu powinny zostać szczegółowo opisane i uzasadnione wraz z określoną szczegółowo ścieżką postępowania w przypadku dostępu alternatywnego.</w:t>
      </w:r>
    </w:p>
    <w:p w14:paraId="29A32DE3" w14:textId="77777777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4)</w:t>
      </w:r>
      <w:r w:rsidRPr="00166326">
        <w:rPr>
          <w:rFonts w:ascii="Calibri" w:hAnsi="Calibri"/>
          <w:lang w:eastAsia="en-US"/>
        </w:rPr>
        <w:tab/>
        <w:t xml:space="preserve">Zleceniobiorca planując zadanie publiczne powinien oszacować z należytą starannością całkowity koszt jego realizacji, uwzględniający także nakłady poniesione z tytułu zapewnienia dostępności. W ramach realizacji zadania dopuszcza się umieszczanie w punkcie V. oferty „Kalkulacja przewidywanych kosztów realizacji zadania publicznego” kosztów związanych </w:t>
      </w:r>
      <w:r w:rsidRPr="00166326">
        <w:rPr>
          <w:rFonts w:ascii="Calibri" w:hAnsi="Calibri"/>
          <w:lang w:eastAsia="en-US"/>
        </w:rPr>
        <w:br/>
        <w:t>z zapewnianiem dostępności, z wyłączeniem wydatków inwestycyjnych i remontowych.</w:t>
      </w:r>
    </w:p>
    <w:p w14:paraId="742420F9" w14:textId="77777777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5)</w:t>
      </w:r>
      <w:r w:rsidRPr="00166326">
        <w:rPr>
          <w:rFonts w:ascii="Calibri" w:hAnsi="Calibri"/>
          <w:lang w:eastAsia="en-US"/>
        </w:rPr>
        <w:tab/>
        <w:t>W przypadku niewskazania w ofercie realizacji zadania sposobu spełnienia wymogów dotyczących dostępności lub wskazania ich w sposób niewystarczający Oferent zobowiązany będzie do aktualizacji oferty w tym zakresie przed podpisaniem umowy.</w:t>
      </w:r>
    </w:p>
    <w:p w14:paraId="2911E38C" w14:textId="77777777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</w:p>
    <w:p w14:paraId="2E534BB3" w14:textId="13B8B46D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6.</w:t>
      </w:r>
      <w:r w:rsidRPr="00166326">
        <w:rPr>
          <w:rFonts w:ascii="Calibri" w:hAnsi="Calibri"/>
          <w:lang w:eastAsia="en-US"/>
        </w:rPr>
        <w:tab/>
        <w:t>Rezultaty zadania: Prowadzenie, w</w:t>
      </w:r>
      <w:r w:rsidR="00274540">
        <w:rPr>
          <w:rFonts w:ascii="Calibri" w:hAnsi="Calibri"/>
          <w:lang w:eastAsia="en-US"/>
        </w:rPr>
        <w:t xml:space="preserve"> latach</w:t>
      </w:r>
      <w:r w:rsidRPr="00166326">
        <w:rPr>
          <w:rFonts w:ascii="Calibri" w:hAnsi="Calibri"/>
          <w:lang w:eastAsia="en-US"/>
        </w:rPr>
        <w:t xml:space="preserve"> 2025</w:t>
      </w:r>
      <w:r w:rsidR="00274540">
        <w:rPr>
          <w:rFonts w:ascii="Calibri" w:hAnsi="Calibri"/>
          <w:lang w:eastAsia="en-US"/>
        </w:rPr>
        <w:t xml:space="preserve"> - 2027</w:t>
      </w:r>
      <w:r w:rsidRPr="00166326">
        <w:rPr>
          <w:rFonts w:ascii="Calibri" w:hAnsi="Calibri"/>
          <w:lang w:eastAsia="en-US"/>
        </w:rPr>
        <w:t xml:space="preserve"> miejsca integracji międzypokoleniowej na terenie Dzielnicy Ursynów, uwzględniającej ofertę zajęć, finansowanych lub współfinansowanych ze środków Urzędu Dzielnicy Ursynów m.st. Warszawy, skierowanych do mieszkańców Dzielnicy w wieku 60+.</w:t>
      </w:r>
    </w:p>
    <w:p w14:paraId="4C8BE3B3" w14:textId="77777777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</w:p>
    <w:p w14:paraId="2DAB236B" w14:textId="77777777" w:rsidR="0094127C" w:rsidRPr="00166326" w:rsidRDefault="0094127C" w:rsidP="0094127C">
      <w:pPr>
        <w:ind w:left="567" w:hanging="283"/>
        <w:contextualSpacing/>
        <w:rPr>
          <w:rFonts w:ascii="Calibri" w:hAnsi="Calibri"/>
          <w:u w:val="single"/>
          <w:lang w:eastAsia="en-US"/>
        </w:rPr>
      </w:pPr>
      <w:r w:rsidRPr="00166326">
        <w:rPr>
          <w:rFonts w:ascii="Calibri" w:hAnsi="Calibri"/>
          <w:u w:val="single"/>
          <w:lang w:eastAsia="en-US"/>
        </w:rPr>
        <w:t>Wskaźniki dotyczące realizacji zadania:</w:t>
      </w:r>
    </w:p>
    <w:p w14:paraId="197A8E19" w14:textId="77777777" w:rsidR="0094127C" w:rsidRPr="00166326" w:rsidRDefault="0094127C" w:rsidP="0094127C">
      <w:pPr>
        <w:ind w:left="426" w:hanging="142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- liczba odbiorców, w tym odbiorców niekorzystających dotąd z oferty Dzielnicy w zakresie aktywizacji i integracji seniorów;</w:t>
      </w:r>
    </w:p>
    <w:p w14:paraId="0DAA20D7" w14:textId="77777777" w:rsidR="0094127C" w:rsidRPr="00166326" w:rsidRDefault="0094127C" w:rsidP="0094127C">
      <w:p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- liczba zrealizowanych działań – zorganizowanych spotkań, wydarzeń, warsztatów itp.;</w:t>
      </w:r>
    </w:p>
    <w:p w14:paraId="52BA7DB8" w14:textId="77777777" w:rsidR="0094127C" w:rsidRPr="00166326" w:rsidRDefault="0094127C" w:rsidP="0094127C">
      <w:pPr>
        <w:ind w:left="426" w:hanging="142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- liczba godzin w ramach poszczególnych działań – w całym zadaniu i przypadających na jednego uczestnika.</w:t>
      </w:r>
    </w:p>
    <w:p w14:paraId="5775DCBA" w14:textId="77777777" w:rsidR="0094127C" w:rsidRPr="00166326" w:rsidRDefault="0094127C" w:rsidP="0094127C">
      <w:pPr>
        <w:ind w:left="567" w:hanging="283"/>
        <w:contextualSpacing/>
        <w:rPr>
          <w:rFonts w:ascii="Calibri" w:hAnsi="Calibri"/>
          <w:lang w:eastAsia="en-US"/>
        </w:rPr>
      </w:pPr>
    </w:p>
    <w:p w14:paraId="5FA1A016" w14:textId="77777777" w:rsidR="0094127C" w:rsidRPr="00166326" w:rsidRDefault="0094127C" w:rsidP="0094127C">
      <w:p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Rezultaty realizacji zadania publicznego powinny być mierzalne i realistyczne.</w:t>
      </w:r>
    </w:p>
    <w:p w14:paraId="568767FF" w14:textId="77777777" w:rsidR="0094127C" w:rsidRPr="00166326" w:rsidRDefault="0094127C" w:rsidP="0094127C">
      <w:pPr>
        <w:ind w:left="567" w:hanging="283"/>
        <w:contextualSpacing/>
        <w:rPr>
          <w:rFonts w:ascii="Calibri" w:hAnsi="Calibri"/>
          <w:lang w:eastAsia="en-US"/>
        </w:rPr>
      </w:pPr>
    </w:p>
    <w:p w14:paraId="23AD9315" w14:textId="77777777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Nieosiągnięcie przez oferenta zakładanych w ofercie rezultatów realizacji zadania publicznego może rodzić konsekwencję konieczności proporcjonalnego zwrotu środków.</w:t>
      </w:r>
    </w:p>
    <w:p w14:paraId="54F04041" w14:textId="77777777" w:rsidR="0094127C" w:rsidRPr="00166326" w:rsidRDefault="0094127C" w:rsidP="0094127C">
      <w:pPr>
        <w:ind w:left="567" w:hanging="283"/>
        <w:contextualSpacing/>
        <w:rPr>
          <w:rFonts w:ascii="Calibri" w:hAnsi="Calibri"/>
          <w:lang w:eastAsia="en-US"/>
        </w:rPr>
      </w:pPr>
    </w:p>
    <w:p w14:paraId="1FDDDD39" w14:textId="77777777" w:rsidR="0094127C" w:rsidRPr="00166326" w:rsidRDefault="0094127C" w:rsidP="0094127C">
      <w:p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7.</w:t>
      </w:r>
      <w:r w:rsidRPr="00166326">
        <w:rPr>
          <w:rFonts w:ascii="Calibri" w:hAnsi="Calibri"/>
          <w:lang w:eastAsia="en-US"/>
        </w:rPr>
        <w:tab/>
        <w:t xml:space="preserve">Wymagane jest wypełnienie tabeli w pkt III.6 oferty tj. dodatkowych informacji dot. Rezultatów realizacji zadania publicznego. </w:t>
      </w:r>
    </w:p>
    <w:p w14:paraId="1D7CA4DB" w14:textId="01AFFFE9" w:rsidR="0094127C" w:rsidRPr="00166326" w:rsidRDefault="0094127C" w:rsidP="0094127C">
      <w:pPr>
        <w:ind w:left="567" w:hanging="283"/>
        <w:contextualSpacing/>
        <w:rPr>
          <w:rFonts w:ascii="Calibri" w:hAnsi="Calibri"/>
          <w:b/>
          <w:lang w:eastAsia="en-US"/>
        </w:rPr>
      </w:pPr>
      <w:r w:rsidRPr="00166326">
        <w:rPr>
          <w:rFonts w:ascii="Calibri" w:hAnsi="Calibri"/>
          <w:lang w:eastAsia="en-US"/>
        </w:rPr>
        <w:t>8.</w:t>
      </w:r>
      <w:r w:rsidRPr="00166326">
        <w:rPr>
          <w:rFonts w:ascii="Calibri" w:hAnsi="Calibri"/>
          <w:lang w:eastAsia="en-US"/>
        </w:rPr>
        <w:tab/>
        <w:t xml:space="preserve">Termin realizacji zadania: </w:t>
      </w:r>
      <w:r w:rsidRPr="00E24F7D">
        <w:rPr>
          <w:rFonts w:ascii="Calibri" w:hAnsi="Calibri"/>
          <w:b/>
          <w:bCs/>
          <w:lang w:eastAsia="en-US"/>
        </w:rPr>
        <w:t>0</w:t>
      </w:r>
      <w:r w:rsidRPr="00166326">
        <w:rPr>
          <w:rFonts w:ascii="Calibri" w:hAnsi="Calibri"/>
          <w:b/>
          <w:lang w:eastAsia="en-US"/>
        </w:rPr>
        <w:t>1.</w:t>
      </w:r>
      <w:r w:rsidR="0093752B">
        <w:rPr>
          <w:rFonts w:ascii="Calibri" w:hAnsi="Calibri"/>
          <w:b/>
          <w:lang w:eastAsia="en-US"/>
        </w:rPr>
        <w:t>12</w:t>
      </w:r>
      <w:r w:rsidRPr="00166326">
        <w:rPr>
          <w:rFonts w:ascii="Calibri" w:hAnsi="Calibri"/>
          <w:b/>
          <w:lang w:eastAsia="en-US"/>
        </w:rPr>
        <w:t>.2025 r. do 30.11.</w:t>
      </w:r>
      <w:r w:rsidR="0093752B">
        <w:rPr>
          <w:rFonts w:ascii="Calibri" w:hAnsi="Calibri"/>
          <w:b/>
          <w:lang w:eastAsia="en-US"/>
        </w:rPr>
        <w:t>202</w:t>
      </w:r>
      <w:r w:rsidR="00AE15F3">
        <w:rPr>
          <w:rFonts w:ascii="Calibri" w:hAnsi="Calibri"/>
          <w:b/>
          <w:lang w:eastAsia="en-US"/>
        </w:rPr>
        <w:t>7</w:t>
      </w:r>
      <w:r w:rsidRPr="00166326">
        <w:rPr>
          <w:rFonts w:ascii="Calibri" w:hAnsi="Calibri"/>
          <w:b/>
          <w:lang w:eastAsia="en-US"/>
        </w:rPr>
        <w:t xml:space="preserve"> r.</w:t>
      </w:r>
    </w:p>
    <w:p w14:paraId="51CD3488" w14:textId="77777777" w:rsidR="0094127C" w:rsidRPr="00166326" w:rsidRDefault="0094127C" w:rsidP="0094127C">
      <w:p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9.</w:t>
      </w:r>
      <w:r w:rsidRPr="00166326">
        <w:rPr>
          <w:rFonts w:ascii="Calibri" w:hAnsi="Calibri"/>
          <w:lang w:eastAsia="en-US"/>
        </w:rPr>
        <w:tab/>
        <w:t>Miejsce realizacji zadania: Dzielnica Ursynów m.st. Warszawy.</w:t>
      </w:r>
    </w:p>
    <w:p w14:paraId="4865307B" w14:textId="77777777" w:rsidR="0094127C" w:rsidRPr="00166326" w:rsidRDefault="0094127C" w:rsidP="0094127C">
      <w:p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10.</w:t>
      </w:r>
      <w:r w:rsidRPr="00166326">
        <w:rPr>
          <w:rFonts w:ascii="Calibri" w:hAnsi="Calibri"/>
          <w:lang w:eastAsia="en-US"/>
        </w:rPr>
        <w:tab/>
        <w:t>W ramach niniejszego otwartego konkursu ofert każdy podmiot może złożyć maksymalnie jedną ofertę.</w:t>
      </w:r>
    </w:p>
    <w:p w14:paraId="6D01A7D0" w14:textId="3969D1F7" w:rsidR="0094127C" w:rsidRDefault="0094127C" w:rsidP="0094127C">
      <w:p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11.</w:t>
      </w:r>
      <w:r w:rsidR="0093752B" w:rsidRPr="0093752B">
        <w:t xml:space="preserve"> </w:t>
      </w:r>
      <w:r w:rsidR="0093752B">
        <w:t xml:space="preserve">Środki przeznaczone na realizację zadania: </w:t>
      </w:r>
      <w:r w:rsidR="0093752B" w:rsidRPr="00307587">
        <w:rPr>
          <w:rFonts w:eastAsia="Calibri" w:cstheme="minorHAnsi"/>
          <w:b/>
        </w:rPr>
        <w:t xml:space="preserve">na rok </w:t>
      </w:r>
      <w:r w:rsidR="0093752B">
        <w:rPr>
          <w:rFonts w:eastAsia="Calibri" w:cstheme="minorHAnsi"/>
          <w:b/>
        </w:rPr>
        <w:t>2025</w:t>
      </w:r>
      <w:r w:rsidR="0093752B" w:rsidRPr="00307587">
        <w:rPr>
          <w:rFonts w:eastAsia="Calibri" w:cstheme="minorHAnsi"/>
          <w:b/>
        </w:rPr>
        <w:t xml:space="preserve"> </w:t>
      </w:r>
      <w:r w:rsidR="0093752B">
        <w:rPr>
          <w:rFonts w:eastAsia="Calibri" w:cstheme="minorHAnsi"/>
          <w:b/>
        </w:rPr>
        <w:t>–</w:t>
      </w:r>
      <w:r w:rsidR="0093752B" w:rsidRPr="00307587">
        <w:rPr>
          <w:rFonts w:eastAsia="Calibri" w:cstheme="minorHAnsi"/>
          <w:b/>
        </w:rPr>
        <w:t xml:space="preserve"> </w:t>
      </w:r>
      <w:r w:rsidR="001D1AD6">
        <w:rPr>
          <w:rFonts w:eastAsia="Calibri" w:cstheme="minorHAnsi"/>
          <w:b/>
        </w:rPr>
        <w:t>70</w:t>
      </w:r>
      <w:r w:rsidR="0093752B">
        <w:rPr>
          <w:rFonts w:eastAsia="Calibri" w:cstheme="minorHAnsi"/>
          <w:b/>
        </w:rPr>
        <w:t>,0</w:t>
      </w:r>
      <w:r w:rsidR="001D1AD6">
        <w:rPr>
          <w:rFonts w:eastAsia="Calibri" w:cstheme="minorHAnsi"/>
          <w:b/>
        </w:rPr>
        <w:t>0</w:t>
      </w:r>
      <w:r w:rsidR="0093752B">
        <w:rPr>
          <w:rFonts w:eastAsia="Calibri" w:cstheme="minorHAnsi"/>
          <w:b/>
        </w:rPr>
        <w:t>0</w:t>
      </w:r>
      <w:r w:rsidR="0093752B" w:rsidRPr="00307587">
        <w:rPr>
          <w:rFonts w:eastAsia="Calibri" w:cstheme="minorHAnsi"/>
          <w:b/>
        </w:rPr>
        <w:t xml:space="preserve"> zł, </w:t>
      </w:r>
      <w:r w:rsidR="0093752B" w:rsidRPr="003B0323">
        <w:rPr>
          <w:rFonts w:eastAsia="Calibri" w:cstheme="minorHAnsi"/>
          <w:b/>
        </w:rPr>
        <w:t>na rok 202</w:t>
      </w:r>
      <w:r w:rsidR="0093752B">
        <w:rPr>
          <w:rFonts w:eastAsia="Calibri" w:cstheme="minorHAnsi"/>
          <w:b/>
        </w:rPr>
        <w:t>6</w:t>
      </w:r>
      <w:r w:rsidR="0093752B" w:rsidRPr="003B0323">
        <w:rPr>
          <w:rFonts w:eastAsia="Calibri" w:cstheme="minorHAnsi"/>
          <w:b/>
        </w:rPr>
        <w:t xml:space="preserve"> </w:t>
      </w:r>
      <w:r w:rsidR="00AE15F3">
        <w:rPr>
          <w:rFonts w:eastAsia="Calibri" w:cstheme="minorHAnsi"/>
          <w:b/>
        </w:rPr>
        <w:t>–</w:t>
      </w:r>
      <w:r w:rsidR="0093752B">
        <w:rPr>
          <w:rFonts w:eastAsia="Calibri" w:cstheme="minorHAnsi"/>
          <w:b/>
        </w:rPr>
        <w:t xml:space="preserve"> </w:t>
      </w:r>
      <w:r w:rsidR="00AE15F3">
        <w:rPr>
          <w:rFonts w:eastAsia="Calibri" w:cstheme="minorHAnsi"/>
          <w:b/>
        </w:rPr>
        <w:t>400 000</w:t>
      </w:r>
      <w:r w:rsidR="0093752B" w:rsidRPr="003B0323">
        <w:rPr>
          <w:rFonts w:eastAsia="Calibri" w:cstheme="minorHAnsi"/>
          <w:b/>
        </w:rPr>
        <w:t xml:space="preserve">,00 zł, na rok </w:t>
      </w:r>
      <w:r w:rsidR="0093752B">
        <w:rPr>
          <w:rFonts w:eastAsia="Calibri" w:cstheme="minorHAnsi"/>
          <w:b/>
        </w:rPr>
        <w:t>2027</w:t>
      </w:r>
      <w:r w:rsidR="0093752B" w:rsidRPr="003B0323">
        <w:rPr>
          <w:rFonts w:eastAsia="Calibri" w:cstheme="minorHAnsi"/>
          <w:b/>
        </w:rPr>
        <w:t xml:space="preserve"> –</w:t>
      </w:r>
      <w:r w:rsidR="0093752B">
        <w:rPr>
          <w:rFonts w:eastAsia="Calibri" w:cstheme="minorHAnsi"/>
          <w:b/>
        </w:rPr>
        <w:t xml:space="preserve"> </w:t>
      </w:r>
      <w:r w:rsidR="00AE15F3">
        <w:rPr>
          <w:rFonts w:eastAsia="Calibri" w:cstheme="minorHAnsi"/>
          <w:b/>
        </w:rPr>
        <w:t>360 000</w:t>
      </w:r>
      <w:r w:rsidR="0093752B" w:rsidRPr="003B0323">
        <w:rPr>
          <w:rFonts w:eastAsia="Calibri" w:cstheme="minorHAnsi"/>
          <w:b/>
        </w:rPr>
        <w:t>,00 zł.</w:t>
      </w:r>
    </w:p>
    <w:p w14:paraId="738FBB30" w14:textId="77777777" w:rsidR="0094127C" w:rsidRPr="00166326" w:rsidRDefault="0094127C" w:rsidP="0094127C">
      <w:pPr>
        <w:ind w:left="567" w:hanging="283"/>
        <w:contextualSpacing/>
        <w:rPr>
          <w:rFonts w:ascii="Calibri" w:hAnsi="Calibri"/>
          <w:b/>
          <w:lang w:eastAsia="en-US"/>
        </w:rPr>
      </w:pPr>
    </w:p>
    <w:p w14:paraId="6C0D1E8A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§ 2. Zasady przyznawania dotacji</w:t>
      </w:r>
    </w:p>
    <w:p w14:paraId="4E5988F2" w14:textId="77777777" w:rsidR="0094127C" w:rsidRPr="00166326" w:rsidRDefault="0094127C" w:rsidP="0094127C">
      <w:pPr>
        <w:numPr>
          <w:ilvl w:val="0"/>
          <w:numId w:val="9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Postępowanie konkursowe odbywać się będzie z uwzględnieniem zasad określonych w ustawie z dnia 24 kwietnia 2003 roku o działalności pożytku publicznego i o wolontariacie.</w:t>
      </w:r>
    </w:p>
    <w:p w14:paraId="5BE78CA5" w14:textId="77777777" w:rsidR="0094127C" w:rsidRPr="00166326" w:rsidRDefault="0094127C" w:rsidP="0094127C">
      <w:pPr>
        <w:numPr>
          <w:ilvl w:val="0"/>
          <w:numId w:val="9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O przyznanie dotacji w ramach otwartego konkursu ofert mogą się ubiegać organizacje pozarządowe i podmioty, o których mowa w art. 3 ust. 3 ustawy z dnia 24 kwietnia 2003 r. o działalności pożytku publicznego i o wolontariacie (dalej jako oferenci).</w:t>
      </w:r>
    </w:p>
    <w:p w14:paraId="5D0B82E3" w14:textId="77777777" w:rsidR="0094127C" w:rsidRPr="00166326" w:rsidRDefault="0094127C" w:rsidP="0094127C">
      <w:pPr>
        <w:numPr>
          <w:ilvl w:val="0"/>
          <w:numId w:val="9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lastRenderedPageBreak/>
        <w:t>Przy realizacji zadania możliwa jest współpraca z podmiotami niewymienionymi w art. 3 ust. 3 ustawy z dnia 24 kwietnia 2003 r. o działalności pożytku publicznego i o wolontariacie (również z jednostkami organizacyjnymi lub osobami prawnymi m.st. Warszawy). Podmioty te mogą uczestniczyć w zadaniu oferując wsparcie merytoryczne lub rzeczowe. Informacje o sposobie zaangażowania takiego podmiotu w realizację zadania należy przedstawić w pkt. III.3 oferty tj. „</w:t>
      </w:r>
      <w:r w:rsidRPr="00166326">
        <w:rPr>
          <w:rFonts w:ascii="Calibri" w:hAnsi="Calibri"/>
          <w:bCs/>
          <w:lang w:eastAsia="en-US"/>
        </w:rPr>
        <w:t>Syntetycznym opisie zadania”.</w:t>
      </w:r>
    </w:p>
    <w:p w14:paraId="1DA91C5A" w14:textId="77777777" w:rsidR="0094127C" w:rsidRPr="00166326" w:rsidRDefault="0094127C" w:rsidP="0094127C">
      <w:pPr>
        <w:numPr>
          <w:ilvl w:val="0"/>
          <w:numId w:val="9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Na dane zadanie oferent może otrzymać dotację tylko z jednego biura Urzędu m.st. Warszawy lub Urzędu dzielnicy m.st. Warszawy.</w:t>
      </w:r>
    </w:p>
    <w:p w14:paraId="7BB17305" w14:textId="77777777" w:rsidR="0094127C" w:rsidRPr="00166326" w:rsidRDefault="0094127C" w:rsidP="0094127C">
      <w:pPr>
        <w:numPr>
          <w:ilvl w:val="0"/>
          <w:numId w:val="9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Oferenci, którzy:</w:t>
      </w:r>
    </w:p>
    <w:p w14:paraId="61968E36" w14:textId="77777777" w:rsidR="0094127C" w:rsidRPr="00166326" w:rsidRDefault="0094127C" w:rsidP="0094127C">
      <w:pPr>
        <w:numPr>
          <w:ilvl w:val="0"/>
          <w:numId w:val="13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nie są podatnikami podatku VAT lub</w:t>
      </w:r>
    </w:p>
    <w:p w14:paraId="67DA9025" w14:textId="77777777" w:rsidR="0094127C" w:rsidRPr="00166326" w:rsidRDefault="0094127C" w:rsidP="0094127C">
      <w:pPr>
        <w:numPr>
          <w:ilvl w:val="0"/>
          <w:numId w:val="13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są podatnikami podatku VAT, ale w ramach realizacji zadania publicznego nie przewidują pobierania świadczeń pieniężnych od odbiorców zadania publicznego, przedstawiają w ofercie koszty brutto.</w:t>
      </w:r>
    </w:p>
    <w:p w14:paraId="46D8D62D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Oferenci, którzy są czynnym podatnikiem podatku VAT i w ramach realizacji zadania publicznego przewidują pobieranie świadczeń pieniężnych od odbiorców zadania publicznego i realizacja zadania publicznego określonego w ofercie będzie powiązana z czynnościami podlegającymi opodatkowaniu podatkiem od towarów i usług, zobowiązani są do przedstawienia w ofercie kosztów netto.</w:t>
      </w:r>
    </w:p>
    <w:p w14:paraId="079D440F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W przypadku możliwości odzyskania podatku VAT jego koszt nie może być składową części finansowej oferty ani po stronie dotacji ani po stronie wkładu własnego oferenta.</w:t>
      </w:r>
    </w:p>
    <w:p w14:paraId="3748A068" w14:textId="77777777" w:rsidR="0094127C" w:rsidRPr="00166326" w:rsidRDefault="0094127C" w:rsidP="0094127C">
      <w:pPr>
        <w:numPr>
          <w:ilvl w:val="0"/>
          <w:numId w:val="9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Oferty, które nie spełnią wymogów formalnych, nie będą podlegać rozpatrywaniu pod względem merytorycznym.</w:t>
      </w:r>
    </w:p>
    <w:p w14:paraId="783E8F05" w14:textId="77777777" w:rsidR="0094127C" w:rsidRPr="00166326" w:rsidRDefault="0094127C" w:rsidP="0094127C">
      <w:pPr>
        <w:numPr>
          <w:ilvl w:val="0"/>
          <w:numId w:val="9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Prezydent m.st. Warszawy zastrzega sobie prawo do:</w:t>
      </w:r>
    </w:p>
    <w:p w14:paraId="13019979" w14:textId="77777777" w:rsidR="0094127C" w:rsidRPr="00166326" w:rsidRDefault="0094127C" w:rsidP="0094127C">
      <w:pPr>
        <w:numPr>
          <w:ilvl w:val="0"/>
          <w:numId w:val="10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odstąpienia od ogłoszenia wyników otwartego konkursu ofert, bez podania przyczyny, w części lub w całości;</w:t>
      </w:r>
    </w:p>
    <w:p w14:paraId="3F6964BD" w14:textId="77777777" w:rsidR="0094127C" w:rsidRPr="00166326" w:rsidRDefault="0094127C" w:rsidP="0094127C">
      <w:pPr>
        <w:numPr>
          <w:ilvl w:val="0"/>
          <w:numId w:val="10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zwiększenia wysokości środków publicznych przeznaczonych na realizację zadania w trakcie trwania konkursu;</w:t>
      </w:r>
    </w:p>
    <w:p w14:paraId="494A7FD3" w14:textId="77777777" w:rsidR="0094127C" w:rsidRPr="00166326" w:rsidRDefault="0094127C" w:rsidP="0094127C">
      <w:pPr>
        <w:numPr>
          <w:ilvl w:val="0"/>
          <w:numId w:val="10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wyboru więcej niż jednej oferty, wyboru jednej oferty lub żadnej z ofert;</w:t>
      </w:r>
    </w:p>
    <w:p w14:paraId="4A16A156" w14:textId="77777777" w:rsidR="0094127C" w:rsidRPr="00166326" w:rsidRDefault="0094127C" w:rsidP="0094127C">
      <w:pPr>
        <w:numPr>
          <w:ilvl w:val="0"/>
          <w:numId w:val="10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zmniejszenia wysokości wnioskowanej dotacji.</w:t>
      </w:r>
    </w:p>
    <w:p w14:paraId="6138385B" w14:textId="77777777" w:rsidR="0094127C" w:rsidRDefault="0094127C" w:rsidP="0094127C">
      <w:pPr>
        <w:numPr>
          <w:ilvl w:val="0"/>
          <w:numId w:val="9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Prezydent m.st. Warszawy zastrzega sobie prawo do publicznego udostępniania w tzw. księdze dotacji informacji zawartych przez oferenta w pkt. III.3 oferty tj. „</w:t>
      </w:r>
      <w:r w:rsidRPr="00166326">
        <w:rPr>
          <w:rFonts w:ascii="Calibri" w:hAnsi="Calibri"/>
          <w:bCs/>
          <w:lang w:eastAsia="en-US"/>
        </w:rPr>
        <w:t>Syntetycznym opisie zadania”</w:t>
      </w:r>
      <w:r w:rsidRPr="00166326">
        <w:rPr>
          <w:rFonts w:ascii="Calibri" w:hAnsi="Calibri"/>
          <w:lang w:eastAsia="en-US"/>
        </w:rPr>
        <w:t>.</w:t>
      </w:r>
    </w:p>
    <w:p w14:paraId="44D6EC46" w14:textId="77777777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</w:p>
    <w:p w14:paraId="043324E1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§ 3. Warunki realizacji zadania publicznego</w:t>
      </w:r>
    </w:p>
    <w:p w14:paraId="391A9159" w14:textId="77777777" w:rsidR="0094127C" w:rsidRPr="00166326" w:rsidRDefault="0094127C" w:rsidP="0094127C">
      <w:pPr>
        <w:numPr>
          <w:ilvl w:val="0"/>
          <w:numId w:val="8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Zadanie przedstawione w ofercie może być realizowane wspólnie przez kilku oferentów, jeżeli oferta została złożona wspólnie, zgodnie z art. 14 ust. 2-5 ustawy z dnia 24 kwietnia 2003 roku o działalności pożytku publicznego i o wolontariacie. W przypadku realizowania zadania wspólnie – oferenci odpowiadają solidarnie za realizację zadania.</w:t>
      </w:r>
    </w:p>
    <w:p w14:paraId="4B46D35B" w14:textId="77777777" w:rsidR="0094127C" w:rsidRPr="00166326" w:rsidRDefault="0094127C" w:rsidP="0094127C">
      <w:pPr>
        <w:numPr>
          <w:ilvl w:val="0"/>
          <w:numId w:val="8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 xml:space="preserve">Dopuszcza się pobieranie świadczeń pieniężnych od odbiorców zadania publicznego pod warunkiem, że oferent realizujący zadanie publiczne prowadzi działalność odpłatną pożytku publicznego, z której przychód przeznacza na działalność statutową. </w:t>
      </w:r>
    </w:p>
    <w:p w14:paraId="77272398" w14:textId="77777777" w:rsidR="0094127C" w:rsidRPr="00166326" w:rsidRDefault="0094127C" w:rsidP="0094127C">
      <w:pPr>
        <w:numPr>
          <w:ilvl w:val="0"/>
          <w:numId w:val="8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 xml:space="preserve">Oferent, realizując zadanie, zobowiązany jest do stosowania przepisów prawa, w szczególności Rozporządzenia Parlamentu Europejskiego i Rady 2016/679 z dnia 27 kwietnia 2016 r. w sprawie </w:t>
      </w:r>
      <w:r w:rsidRPr="00166326">
        <w:rPr>
          <w:rFonts w:ascii="Calibri" w:hAnsi="Calibri"/>
          <w:lang w:eastAsia="en-US"/>
        </w:rPr>
        <w:lastRenderedPageBreak/>
        <w:t>ochrony osób fizycznych w związku z przetwarzaniem danych osobowych i w sprawie swobodnego przepływu takich danych oraz uchylenia dyrektywy 95/46/WE (ogólne rozporządzenie o ochronie danych, Dz. Urz. UE L 119 z 04.05.2016 r.) oraz wydanych na jego podstawie krajowych przepisach z zakresu ochrony danych osobowych w tym ustawy z dnia 10 maja 2018 r. o ochronie danych osobowych oraz ustawy z dnia 27 sierpnia 2009 r. o finansach publicznych.</w:t>
      </w:r>
    </w:p>
    <w:p w14:paraId="338D80BF" w14:textId="77777777" w:rsidR="0094127C" w:rsidRPr="00166326" w:rsidRDefault="0094127C" w:rsidP="0094127C">
      <w:pPr>
        <w:numPr>
          <w:ilvl w:val="0"/>
          <w:numId w:val="8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W przypadku planowania zlecania części zadania innemu podmiotowi oferent powinien uwzględnić taką informację w składanej ofercie. Informację tę oferent umieszcza w planie i harmonogramie działań w kolumnie „Zakres działania realizowany przez podmiot niebędący stroną umowy”.</w:t>
      </w:r>
    </w:p>
    <w:p w14:paraId="5690E30C" w14:textId="77777777" w:rsidR="0094127C" w:rsidRPr="00166326" w:rsidRDefault="0094127C" w:rsidP="0094127C">
      <w:pPr>
        <w:numPr>
          <w:ilvl w:val="0"/>
          <w:numId w:val="8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Jeżeli dany wydatek wykazany w sprawozdaniu z realizacji zadania publicznego nie będzie równy odpowiedniemu kosztowi określonemu w umowie, to uznaje się go za zgodny z umową wtedy, gdy:</w:t>
      </w:r>
    </w:p>
    <w:p w14:paraId="0F631E07" w14:textId="77777777" w:rsidR="0094127C" w:rsidRPr="00166326" w:rsidRDefault="0094127C" w:rsidP="0094127C">
      <w:pPr>
        <w:numPr>
          <w:ilvl w:val="0"/>
          <w:numId w:val="15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nie nastąpiło zwiększenie tego wydatku o więcej niż 25 % w części dotyczącej przyznanej dotacji,</w:t>
      </w:r>
    </w:p>
    <w:p w14:paraId="68839DC6" w14:textId="77777777" w:rsidR="0094127C" w:rsidRPr="00166326" w:rsidRDefault="0094127C" w:rsidP="0094127C">
      <w:pPr>
        <w:numPr>
          <w:ilvl w:val="0"/>
          <w:numId w:val="15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nastąpiło jego zmniejszenie w dowolnej wysokości.</w:t>
      </w:r>
    </w:p>
    <w:p w14:paraId="1C48ADB7" w14:textId="77777777" w:rsidR="0094127C" w:rsidRPr="00166326" w:rsidRDefault="0094127C" w:rsidP="0094127C">
      <w:pPr>
        <w:numPr>
          <w:ilvl w:val="0"/>
          <w:numId w:val="8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Naruszenie postanowienia, o którym mowa w ust. 5, uważa się za pobranie części dotacji w nadmiernej wysokości.</w:t>
      </w:r>
    </w:p>
    <w:p w14:paraId="2B3D17D4" w14:textId="77777777" w:rsidR="0094127C" w:rsidRPr="00166326" w:rsidRDefault="0094127C" w:rsidP="0094127C">
      <w:pPr>
        <w:numPr>
          <w:ilvl w:val="0"/>
          <w:numId w:val="8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 xml:space="preserve">W celu ochrony środowiska naturalnego przed negatywnymi skutkami użycia przedmiotów jednorazowego użytku wykonanych z tworzyw sztucznych w </w:t>
      </w:r>
      <w:r w:rsidRPr="00166326">
        <w:rPr>
          <w:rFonts w:ascii="Calibri" w:hAnsi="Calibri"/>
          <w:bCs/>
          <w:lang w:eastAsia="en-US"/>
        </w:rPr>
        <w:t>umowie o wsparcie bądź powierzenie realizacji zadania publicznego</w:t>
      </w:r>
      <w:r w:rsidRPr="00166326">
        <w:rPr>
          <w:rFonts w:ascii="Calibri" w:hAnsi="Calibri"/>
          <w:lang w:eastAsia="en-US"/>
        </w:rPr>
        <w:t xml:space="preserve"> Zleceniobiorca zobowiązany będzie do:</w:t>
      </w:r>
    </w:p>
    <w:p w14:paraId="61C7EB64" w14:textId="77777777" w:rsidR="0094127C" w:rsidRPr="00166326" w:rsidRDefault="0094127C" w:rsidP="0094127C">
      <w:pPr>
        <w:numPr>
          <w:ilvl w:val="1"/>
          <w:numId w:val="8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wyeliminowania z użycia przy wykonywaniu umowy jednorazowych talerzy, sztućców, kubeczków, mieszadełek, patyczków, słomek i pojemników na żywność wykonanych z poliolefinowych tworzyw sztucznych i zastąpienia ich wielorazowymi odpowiednikami lub jednorazowymi produktami ulegającymi kompostowaniu lub biodegradacji, w tym wykonanymi z biologicznych tworzyw sztucznych spełniających normę EN 13432 lub EN 14995;</w:t>
      </w:r>
    </w:p>
    <w:p w14:paraId="4D9E5131" w14:textId="77777777" w:rsidR="0094127C" w:rsidRPr="00166326" w:rsidRDefault="0094127C" w:rsidP="0094127C">
      <w:pPr>
        <w:numPr>
          <w:ilvl w:val="1"/>
          <w:numId w:val="8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podawania poczęstunku bez używania jednorazowych talerzy, sztućców, kubeczków, mieszadełek, patyczków, słomek i pojemników na żywność wykonanych z poliolefinowych tworzyw sztucznych;</w:t>
      </w:r>
    </w:p>
    <w:p w14:paraId="4D9D93ED" w14:textId="77777777" w:rsidR="0094127C" w:rsidRPr="00166326" w:rsidRDefault="0094127C" w:rsidP="0094127C">
      <w:pPr>
        <w:numPr>
          <w:ilvl w:val="1"/>
          <w:numId w:val="8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podawania wody lub innych napojów w opakowaniach wielokrotnego użytku lub w butelkach zwrotnych;</w:t>
      </w:r>
    </w:p>
    <w:p w14:paraId="3140BDBF" w14:textId="77777777" w:rsidR="0094127C" w:rsidRPr="00166326" w:rsidRDefault="0094127C" w:rsidP="0094127C">
      <w:pPr>
        <w:numPr>
          <w:ilvl w:val="1"/>
          <w:numId w:val="8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podawania do spożycia wody z kranu, jeśli spełnione są wynikające z przepisów prawa wymagania dotyczące jakości wody przeznaczonej do spożycia przez ludzi;</w:t>
      </w:r>
    </w:p>
    <w:p w14:paraId="1BBC0947" w14:textId="77777777" w:rsidR="0094127C" w:rsidRPr="00166326" w:rsidRDefault="0094127C" w:rsidP="0094127C">
      <w:pPr>
        <w:numPr>
          <w:ilvl w:val="1"/>
          <w:numId w:val="8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wykorzystywania przy wykonywaniu umowy materiałów, które pochodzą lub podlegają procesowi recyklingu;</w:t>
      </w:r>
    </w:p>
    <w:p w14:paraId="17BCA7CF" w14:textId="77777777" w:rsidR="0094127C" w:rsidRPr="00166326" w:rsidRDefault="0094127C" w:rsidP="0094127C">
      <w:pPr>
        <w:numPr>
          <w:ilvl w:val="1"/>
          <w:numId w:val="8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 xml:space="preserve">rezygnacji z używania jednorazowych opakowań, toreb, siatek i reklamówek wykonanych </w:t>
      </w:r>
      <w:r w:rsidRPr="00166326">
        <w:rPr>
          <w:rFonts w:ascii="Calibri" w:hAnsi="Calibri"/>
          <w:lang w:eastAsia="en-US"/>
        </w:rPr>
        <w:br/>
        <w:t>z poliolefinowych tworzyw sztucznych;</w:t>
      </w:r>
    </w:p>
    <w:p w14:paraId="3B7E80D3" w14:textId="77777777" w:rsidR="0094127C" w:rsidRPr="00166326" w:rsidRDefault="0094127C" w:rsidP="0094127C">
      <w:pPr>
        <w:numPr>
          <w:ilvl w:val="1"/>
          <w:numId w:val="8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nieużywania balonów wraz z patyczkami plastikowymi;</w:t>
      </w:r>
    </w:p>
    <w:p w14:paraId="7F20E335" w14:textId="77777777" w:rsidR="0094127C" w:rsidRPr="00166326" w:rsidRDefault="0094127C" w:rsidP="0094127C">
      <w:pPr>
        <w:numPr>
          <w:ilvl w:val="1"/>
          <w:numId w:val="8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niewypuszczania lampionów;</w:t>
      </w:r>
    </w:p>
    <w:p w14:paraId="2BB9702D" w14:textId="77777777" w:rsidR="0094127C" w:rsidRPr="00166326" w:rsidRDefault="0094127C" w:rsidP="0094127C">
      <w:pPr>
        <w:numPr>
          <w:ilvl w:val="1"/>
          <w:numId w:val="8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nieużywania sztucznych ogni i petard.</w:t>
      </w:r>
    </w:p>
    <w:p w14:paraId="04113502" w14:textId="77777777" w:rsidR="0094127C" w:rsidRDefault="0094127C" w:rsidP="0094127C">
      <w:pPr>
        <w:numPr>
          <w:ilvl w:val="0"/>
          <w:numId w:val="8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Przy wykonywaniu zadania publicznego Zleceniobiorca kieruje się zasadą równości, w szczególności dba o równe traktowanie wszystkich uczestników zadania publicznego.</w:t>
      </w:r>
    </w:p>
    <w:p w14:paraId="232B4C38" w14:textId="77777777" w:rsidR="0094127C" w:rsidRPr="00166326" w:rsidRDefault="0094127C" w:rsidP="0094127C">
      <w:pPr>
        <w:numPr>
          <w:ilvl w:val="0"/>
          <w:numId w:val="8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792261">
        <w:rPr>
          <w:rFonts w:cs="Calibri"/>
        </w:rPr>
        <w:t xml:space="preserve">Informujemy, że </w:t>
      </w:r>
      <w:r w:rsidRPr="00792261">
        <w:t>na podstawie art. 24 ust. 1 ustawy z dnia 14 czerwca 2024 r. o ochronie sygnalistów (Dz. U. z 2024 r. poz. 928) w Urzędzie m.st. Warszawy obowiązuje Procedura zgłoszeń wewnętrznych wprowadzona zarządzeniem nr 1542/2024 Prezydenta m.st. Warszawy z dnia 13 września 2024 r. w sprawie wprowadzenia Procedury zgłoszeń wewnętrznych w Urzędzie m.st. Warszawy.</w:t>
      </w:r>
      <w:r w:rsidRPr="00792261">
        <w:rPr>
          <w:rFonts w:cs="Calibri"/>
        </w:rPr>
        <w:t xml:space="preserve"> </w:t>
      </w:r>
      <w:r>
        <w:t xml:space="preserve">Procedura ta </w:t>
      </w:r>
      <w:r w:rsidRPr="00792261">
        <w:t>dostępn</w:t>
      </w:r>
      <w:r>
        <w:t>a</w:t>
      </w:r>
      <w:r w:rsidRPr="00792261">
        <w:t xml:space="preserve"> jest w B</w:t>
      </w:r>
      <w:r>
        <w:t xml:space="preserve">iuletynie </w:t>
      </w:r>
      <w:r w:rsidRPr="00792261">
        <w:t>I</w:t>
      </w:r>
      <w:r>
        <w:t xml:space="preserve">nformacji </w:t>
      </w:r>
      <w:r w:rsidRPr="00792261">
        <w:t>P</w:t>
      </w:r>
      <w:r>
        <w:t xml:space="preserve">ublicznej m.st. Warszawy </w:t>
      </w:r>
      <w:r>
        <w:rPr>
          <w:snapToGrid w:val="0"/>
        </w:rPr>
        <w:t>nowy.bip.um.warszawa.pl oraz na stronie um.warszawa.pl/</w:t>
      </w:r>
      <w:proofErr w:type="spellStart"/>
      <w:r>
        <w:rPr>
          <w:snapToGrid w:val="0"/>
        </w:rPr>
        <w:t>waw</w:t>
      </w:r>
      <w:proofErr w:type="spellEnd"/>
      <w:r>
        <w:rPr>
          <w:snapToGrid w:val="0"/>
        </w:rPr>
        <w:t>/</w:t>
      </w:r>
      <w:proofErr w:type="spellStart"/>
      <w:r>
        <w:rPr>
          <w:snapToGrid w:val="0"/>
        </w:rPr>
        <w:t>ngo</w:t>
      </w:r>
      <w:proofErr w:type="spellEnd"/>
      <w:r>
        <w:rPr>
          <w:snapToGrid w:val="0"/>
        </w:rPr>
        <w:t xml:space="preserve"> w zakładce otwarte konkursy ofert.</w:t>
      </w:r>
    </w:p>
    <w:p w14:paraId="4F17C68D" w14:textId="77777777" w:rsidR="0094127C" w:rsidRDefault="0094127C" w:rsidP="0094127C">
      <w:pPr>
        <w:contextualSpacing/>
        <w:rPr>
          <w:snapToGrid w:val="0"/>
        </w:rPr>
      </w:pPr>
    </w:p>
    <w:p w14:paraId="5E28F0A1" w14:textId="77777777" w:rsidR="0094127C" w:rsidRDefault="0094127C" w:rsidP="0094127C">
      <w:pPr>
        <w:contextualSpacing/>
        <w:rPr>
          <w:snapToGrid w:val="0"/>
        </w:rPr>
      </w:pPr>
    </w:p>
    <w:p w14:paraId="63A42F6C" w14:textId="77777777" w:rsidR="0094127C" w:rsidRDefault="0094127C" w:rsidP="0094127C">
      <w:pPr>
        <w:contextualSpacing/>
        <w:rPr>
          <w:rFonts w:ascii="Calibri" w:hAnsi="Calibri"/>
          <w:lang w:eastAsia="en-US"/>
        </w:rPr>
      </w:pPr>
    </w:p>
    <w:p w14:paraId="2CBC2165" w14:textId="77777777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</w:p>
    <w:p w14:paraId="4859ED64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§ 4. Składanie ofert</w:t>
      </w:r>
    </w:p>
    <w:p w14:paraId="3CF4FD08" w14:textId="5A818268" w:rsidR="0094127C" w:rsidRPr="00605C5D" w:rsidRDefault="0094127C" w:rsidP="0094127C">
      <w:pPr>
        <w:numPr>
          <w:ilvl w:val="0"/>
          <w:numId w:val="5"/>
        </w:numPr>
        <w:contextualSpacing/>
        <w:rPr>
          <w:rFonts w:ascii="Calibri" w:hAnsi="Calibri"/>
          <w:color w:val="000000" w:themeColor="text1"/>
          <w:lang w:eastAsia="en-US"/>
        </w:rPr>
      </w:pPr>
      <w:r w:rsidRPr="00166326">
        <w:rPr>
          <w:rFonts w:ascii="Calibri" w:hAnsi="Calibri"/>
          <w:lang w:eastAsia="en-US"/>
        </w:rPr>
        <w:t xml:space="preserve">Ofertę, na druku zgodnym ze wzorem określonym w aktualnym rozporządzeniu Przewodniczącego Komitetu do spraw Pożytku Publicznego w sprawie wzorów ofert i ramowych wzorów umów dotyczących realizacji zadań publicznych oraz wzorów sprawozdań z wykonania tych zadań, należy złożyć w Generatorze Wniosków dostępnym pod adresem </w:t>
      </w:r>
      <w:hyperlink r:id="rId8" w:history="1">
        <w:r w:rsidRPr="00166326">
          <w:rPr>
            <w:rFonts w:ascii="Calibri" w:hAnsi="Calibri"/>
            <w:color w:val="505050"/>
            <w:u w:val="single"/>
            <w:lang w:eastAsia="en-US"/>
          </w:rPr>
          <w:t>https://www.witkac.pl</w:t>
        </w:r>
      </w:hyperlink>
      <w:r w:rsidRPr="00166326">
        <w:rPr>
          <w:rFonts w:ascii="Calibri" w:hAnsi="Calibri"/>
          <w:lang w:eastAsia="en-US"/>
        </w:rPr>
        <w:t xml:space="preserve"> </w:t>
      </w:r>
      <w:r w:rsidRPr="00605C5D">
        <w:rPr>
          <w:rFonts w:ascii="Calibri" w:hAnsi="Calibri"/>
          <w:b/>
          <w:bCs/>
          <w:color w:val="000000" w:themeColor="text1"/>
          <w:lang w:eastAsia="en-US"/>
        </w:rPr>
        <w:t xml:space="preserve">do dnia </w:t>
      </w:r>
      <w:r w:rsidR="00454882" w:rsidRPr="00605C5D">
        <w:rPr>
          <w:rFonts w:ascii="Calibri" w:hAnsi="Calibri"/>
          <w:b/>
          <w:bCs/>
          <w:color w:val="000000" w:themeColor="text1"/>
          <w:lang w:eastAsia="en-US"/>
        </w:rPr>
        <w:t>1</w:t>
      </w:r>
      <w:r w:rsidR="00605C5D" w:rsidRPr="00605C5D">
        <w:rPr>
          <w:rFonts w:ascii="Calibri" w:hAnsi="Calibri"/>
          <w:b/>
          <w:bCs/>
          <w:color w:val="000000" w:themeColor="text1"/>
          <w:lang w:eastAsia="en-US"/>
        </w:rPr>
        <w:t>4</w:t>
      </w:r>
      <w:r w:rsidR="00454882" w:rsidRPr="00605C5D">
        <w:rPr>
          <w:rFonts w:ascii="Calibri" w:hAnsi="Calibri"/>
          <w:b/>
          <w:bCs/>
          <w:color w:val="000000" w:themeColor="text1"/>
          <w:lang w:eastAsia="en-US"/>
        </w:rPr>
        <w:t xml:space="preserve"> listopada </w:t>
      </w:r>
      <w:r w:rsidRPr="00605C5D">
        <w:rPr>
          <w:rFonts w:ascii="Calibri" w:hAnsi="Calibri"/>
          <w:b/>
          <w:bCs/>
          <w:color w:val="000000" w:themeColor="text1"/>
          <w:lang w:eastAsia="en-US"/>
        </w:rPr>
        <w:t>2025 roku do godz. 1</w:t>
      </w:r>
      <w:r w:rsidR="00605C5D" w:rsidRPr="00605C5D">
        <w:rPr>
          <w:rFonts w:ascii="Calibri" w:hAnsi="Calibri"/>
          <w:b/>
          <w:bCs/>
          <w:color w:val="000000" w:themeColor="text1"/>
          <w:lang w:eastAsia="en-US"/>
        </w:rPr>
        <w:t>6</w:t>
      </w:r>
      <w:r w:rsidRPr="00605C5D">
        <w:rPr>
          <w:rFonts w:ascii="Calibri" w:hAnsi="Calibri"/>
          <w:b/>
          <w:bCs/>
          <w:color w:val="000000" w:themeColor="text1"/>
          <w:lang w:eastAsia="en-US"/>
        </w:rPr>
        <w:t>:00.</w:t>
      </w:r>
    </w:p>
    <w:p w14:paraId="1D9BDE5F" w14:textId="77777777" w:rsidR="0094127C" w:rsidRPr="00166326" w:rsidRDefault="0094127C" w:rsidP="0094127C">
      <w:pPr>
        <w:numPr>
          <w:ilvl w:val="0"/>
          <w:numId w:val="5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Oferty złożone w Generatorze Wniosków nie mogą być uzupełniane ani anulowane. W przypadku chęci wycofania oferty złożonej w Generatorze Wniosków, należy dostarczyć do urzędu dzielnicy podpisane przez osoby upoważnione oświadczenie o wycofaniu oferty.</w:t>
      </w:r>
    </w:p>
    <w:p w14:paraId="7FAE9A68" w14:textId="77777777" w:rsidR="0094127C" w:rsidRDefault="0094127C" w:rsidP="0094127C">
      <w:pPr>
        <w:numPr>
          <w:ilvl w:val="0"/>
          <w:numId w:val="5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 xml:space="preserve">Przed złożeniem oferty w Generatorze Wniosków pracownicy Urzędu Dzielnicy Ursynów m.st. Warszawy udzielają oferentom stosownych wyjaśnień, dotyczących zadań konkursowych oraz wymogów formalnych (p. </w:t>
      </w:r>
      <w:r w:rsidRPr="00166326">
        <w:rPr>
          <w:rFonts w:ascii="Calibri" w:hAnsi="Calibri"/>
          <w:szCs w:val="24"/>
          <w:lang w:eastAsia="en-US"/>
        </w:rPr>
        <w:t>Grzegorz Czyżewski</w:t>
      </w:r>
      <w:r w:rsidRPr="00166326">
        <w:rPr>
          <w:rFonts w:ascii="Calibri" w:hAnsi="Calibri"/>
          <w:lang w:eastAsia="en-US"/>
        </w:rPr>
        <w:t xml:space="preserve">, nr telefonu </w:t>
      </w:r>
      <w:r w:rsidRPr="00166326">
        <w:rPr>
          <w:rFonts w:ascii="Calibri" w:hAnsi="Calibri"/>
          <w:szCs w:val="24"/>
          <w:lang w:eastAsia="en-US"/>
        </w:rPr>
        <w:t>22 443 73 95</w:t>
      </w:r>
      <w:r w:rsidRPr="00166326">
        <w:rPr>
          <w:rFonts w:ascii="Calibri" w:hAnsi="Calibri"/>
          <w:lang w:eastAsia="en-US"/>
        </w:rPr>
        <w:t xml:space="preserve">, od poniedziałku </w:t>
      </w:r>
      <w:r w:rsidRPr="00166326">
        <w:rPr>
          <w:rFonts w:ascii="Calibri" w:hAnsi="Calibri"/>
          <w:lang w:eastAsia="en-US"/>
        </w:rPr>
        <w:br/>
        <w:t>do piątku w godz. 7.00-15.00).</w:t>
      </w:r>
    </w:p>
    <w:p w14:paraId="686674F3" w14:textId="77777777" w:rsidR="0094127C" w:rsidRPr="00166326" w:rsidRDefault="0094127C" w:rsidP="0094127C">
      <w:pPr>
        <w:ind w:left="284"/>
        <w:contextualSpacing/>
        <w:rPr>
          <w:rFonts w:ascii="Calibri" w:hAnsi="Calibri"/>
          <w:lang w:eastAsia="en-US"/>
        </w:rPr>
      </w:pPr>
    </w:p>
    <w:p w14:paraId="3DA18125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§ 5. Wymagana dokumentacja</w:t>
      </w:r>
    </w:p>
    <w:p w14:paraId="77E42D5F" w14:textId="77777777" w:rsidR="0094127C" w:rsidRPr="00166326" w:rsidRDefault="0094127C" w:rsidP="0094127C">
      <w:pPr>
        <w:numPr>
          <w:ilvl w:val="0"/>
          <w:numId w:val="6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b/>
          <w:lang w:eastAsia="en-US"/>
        </w:rPr>
        <w:t>Obligatoryjnie</w:t>
      </w:r>
      <w:r w:rsidRPr="00166326">
        <w:rPr>
          <w:rFonts w:ascii="Calibri" w:hAnsi="Calibri"/>
          <w:lang w:eastAsia="en-US"/>
        </w:rPr>
        <w:t xml:space="preserve"> należy złożyć:</w:t>
      </w:r>
    </w:p>
    <w:p w14:paraId="07AD99EA" w14:textId="77777777" w:rsidR="0094127C" w:rsidRPr="00166326" w:rsidRDefault="0094127C" w:rsidP="0094127C">
      <w:pPr>
        <w:numPr>
          <w:ilvl w:val="0"/>
          <w:numId w:val="11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 w:cs="Calibri"/>
          <w:lang w:eastAsia="en-US"/>
        </w:rPr>
        <w:t xml:space="preserve">w przypadku, gdy oferent nie podlega wpisowi w Krajowym Rejestrze Sądowym oraz </w:t>
      </w:r>
      <w:r w:rsidRPr="00166326">
        <w:rPr>
          <w:rFonts w:ascii="Calibri" w:hAnsi="Calibri" w:cs="Calibri"/>
          <w:lang w:eastAsia="en-US"/>
        </w:rPr>
        <w:br/>
        <w:t xml:space="preserve">w ewidencjach prowadzonych przez Prezydenta m.st. Warszawy – kopia aktualnego wyciągu </w:t>
      </w:r>
      <w:r w:rsidRPr="00166326">
        <w:rPr>
          <w:rFonts w:ascii="Calibri" w:hAnsi="Calibri" w:cs="Calibri"/>
          <w:lang w:eastAsia="en-US"/>
        </w:rPr>
        <w:br/>
        <w:t>z innego rejestru lub ewidencji, ewentualnie inny dokument potwierdzający status prawny oferenta. Odpis musi być zgodny ze stanem faktycznym i prawnym, niezależnie od tego, kiedy został wydany;</w:t>
      </w:r>
    </w:p>
    <w:p w14:paraId="29F657FD" w14:textId="77777777" w:rsidR="0094127C" w:rsidRPr="00166326" w:rsidRDefault="0094127C" w:rsidP="0094127C">
      <w:pPr>
        <w:numPr>
          <w:ilvl w:val="0"/>
          <w:numId w:val="11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kopię umowy lub statutu spółki – w przypadku gdy oferent jest spółką prawa handlowego, o której mowa w art. 3 ust. 3 pkt 4 ustawy z dnia 24 kwietnia 2003 r. o działalności pożytku publicznego i o wolontariacie.</w:t>
      </w:r>
    </w:p>
    <w:p w14:paraId="6A9A3E4E" w14:textId="77777777" w:rsidR="0094127C" w:rsidRPr="00166326" w:rsidRDefault="0094127C" w:rsidP="0094127C">
      <w:pPr>
        <w:numPr>
          <w:ilvl w:val="0"/>
          <w:numId w:val="6"/>
        </w:numPr>
        <w:tabs>
          <w:tab w:val="clear" w:pos="360"/>
        </w:tabs>
        <w:ind w:left="284" w:hanging="284"/>
        <w:contextualSpacing/>
        <w:rPr>
          <w:rFonts w:ascii="Calibri" w:hAnsi="Calibri"/>
          <w:bCs/>
          <w:lang w:eastAsia="en-US"/>
        </w:rPr>
      </w:pPr>
      <w:r w:rsidRPr="00166326">
        <w:rPr>
          <w:rFonts w:ascii="Calibri" w:hAnsi="Calibri"/>
          <w:bCs/>
          <w:lang w:eastAsia="en-US"/>
        </w:rPr>
        <w:t xml:space="preserve">Załączniki należy złożyć w formie elektronicznej za pośrednictwem </w:t>
      </w:r>
      <w:r w:rsidRPr="00166326">
        <w:rPr>
          <w:rFonts w:ascii="Calibri" w:hAnsi="Calibri"/>
          <w:lang w:eastAsia="en-US"/>
        </w:rPr>
        <w:t>Generatora Wniosków dodając je do składanej oferty.</w:t>
      </w:r>
    </w:p>
    <w:p w14:paraId="3A55156C" w14:textId="77777777" w:rsidR="0094127C" w:rsidRPr="00166326" w:rsidRDefault="0094127C" w:rsidP="0094127C">
      <w:pPr>
        <w:numPr>
          <w:ilvl w:val="0"/>
          <w:numId w:val="6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Poza załącznikami wymienionymi w ust. 1 oferent może dołączyć rekomendacje i opinie oraz dokumenty świadczące o przeprowadzonej diagnozie sytuacji np. badania, ankiety, opracowania.</w:t>
      </w:r>
    </w:p>
    <w:p w14:paraId="6D2396F7" w14:textId="77777777" w:rsidR="0094127C" w:rsidRPr="00166326" w:rsidRDefault="0094127C" w:rsidP="0094127C">
      <w:pPr>
        <w:numPr>
          <w:ilvl w:val="0"/>
          <w:numId w:val="6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W przypadku, gdy oferta składana jest przez więcej niż jednego oferenta, każdy z oferentów zobowiązany jest do załączenia wszystkich dokumentów wymienionych w ust. 1 pkt 1–2.</w:t>
      </w:r>
    </w:p>
    <w:p w14:paraId="09636D8E" w14:textId="77777777" w:rsidR="0094127C" w:rsidRPr="00166326" w:rsidRDefault="0094127C" w:rsidP="0094127C">
      <w:pPr>
        <w:numPr>
          <w:ilvl w:val="0"/>
          <w:numId w:val="6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Oferent zobowiązany jest w terminie do 15 dni roboczych od daty otrzymania powiadomienia o przyznaniu dotacji, przesłać informację o przyjęciu bądź nieprzyjęciu dotacji wraz z podaniem terminu przesłania dokumentów niezbędnych do przygotowania projektu umowy o wsparcie bądź powierzenie realizacji zadania publicznego, w tym:</w:t>
      </w:r>
    </w:p>
    <w:p w14:paraId="466EA2BF" w14:textId="77777777" w:rsidR="0094127C" w:rsidRPr="00166326" w:rsidRDefault="0094127C" w:rsidP="0094127C">
      <w:pPr>
        <w:numPr>
          <w:ilvl w:val="0"/>
          <w:numId w:val="12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zaktualizowanej oferty, stanowiącej załącznik do umowy, potwierdzenia aktualności danych oferenta zawartych w ofercie, niezbędnych do przygotowania umowy,</w:t>
      </w:r>
    </w:p>
    <w:p w14:paraId="1D666224" w14:textId="77777777" w:rsidR="0094127C" w:rsidRPr="00166326" w:rsidRDefault="0094127C" w:rsidP="0094127C">
      <w:pPr>
        <w:numPr>
          <w:ilvl w:val="0"/>
          <w:numId w:val="12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oświadczenia Zleceniobiorcy dotyczącego podatku VAT (czynny/zwolniony/nie jest podatnikiem podatku VAT) – wzór oświadczenia zamieszczony jest na stronie internetowej:</w:t>
      </w:r>
      <w:hyperlink r:id="rId9" w:history="1"/>
      <w:r w:rsidRPr="00166326">
        <w:rPr>
          <w:rFonts w:ascii="Calibri" w:hAnsi="Calibri"/>
          <w:lang w:eastAsia="en-US"/>
        </w:rPr>
        <w:t xml:space="preserve"> um.warszawa.pl/</w:t>
      </w:r>
      <w:proofErr w:type="spellStart"/>
      <w:r w:rsidRPr="00166326">
        <w:rPr>
          <w:rFonts w:ascii="Calibri" w:hAnsi="Calibri"/>
          <w:lang w:eastAsia="en-US"/>
        </w:rPr>
        <w:t>waw</w:t>
      </w:r>
      <w:proofErr w:type="spellEnd"/>
      <w:r w:rsidRPr="00166326">
        <w:rPr>
          <w:rFonts w:ascii="Calibri" w:hAnsi="Calibri"/>
          <w:lang w:eastAsia="en-US"/>
        </w:rPr>
        <w:t>/</w:t>
      </w:r>
      <w:proofErr w:type="spellStart"/>
      <w:r w:rsidRPr="00166326">
        <w:rPr>
          <w:rFonts w:ascii="Calibri" w:hAnsi="Calibri"/>
          <w:lang w:eastAsia="en-US"/>
        </w:rPr>
        <w:t>ngo</w:t>
      </w:r>
      <w:proofErr w:type="spellEnd"/>
      <w:r w:rsidRPr="00166326">
        <w:rPr>
          <w:rFonts w:ascii="Calibri" w:hAnsi="Calibri"/>
          <w:lang w:eastAsia="en-US"/>
        </w:rPr>
        <w:t>,</w:t>
      </w:r>
    </w:p>
    <w:p w14:paraId="7BCFB001" w14:textId="77777777" w:rsidR="0094127C" w:rsidRDefault="0094127C" w:rsidP="0094127C">
      <w:pPr>
        <w:numPr>
          <w:ilvl w:val="0"/>
          <w:numId w:val="6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74E64">
        <w:rPr>
          <w:rFonts w:ascii="Calibri" w:hAnsi="Calibri"/>
          <w:lang w:eastAsia="en-US"/>
        </w:rPr>
        <w:lastRenderedPageBreak/>
        <w:t>Za prawidłowo podpisane oświadczenia zostaną uznane te, w których podpisy złożono z pieczęcią imienną, a w przypadku braku pieczątki – złożono czytelne podpisy lub podpis opatrzono wydrukiem imienia i nazwiska, umożliwiając tym samym weryfikację osób podpisujących oświadczenie zgodnie z Krajowym Rejestrem Sądowym, aktualnym wyciągiem z właściwego rejestru lub ewidencji, ewentualnie innym dokumentem potwierdzającym umocowanie do podpisania umowy w imieniu oferenta. Złożenie parafy nie jest wystarczające do uznania, że oświadczenie zostało prawidłowo podpisane.</w:t>
      </w:r>
    </w:p>
    <w:p w14:paraId="69A007A7" w14:textId="77777777" w:rsidR="0094127C" w:rsidRPr="00166326" w:rsidRDefault="0094127C" w:rsidP="0094127C">
      <w:pPr>
        <w:numPr>
          <w:ilvl w:val="0"/>
          <w:numId w:val="6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Nieprzesłanie informacji oraz dokumentów, o których mowa w ust. 5, tożsame jest z nieprzyjęciem dotacji przez oferenta. Istnieje możliwość przesunięcia terminu złożenia dokumentów po uzyskaniu zgody Urzędu Dzielnicy Ursynów m.st. Warszawy.</w:t>
      </w:r>
    </w:p>
    <w:p w14:paraId="3B528416" w14:textId="77777777" w:rsidR="0094127C" w:rsidRPr="00166326" w:rsidRDefault="0094127C" w:rsidP="0094127C">
      <w:pPr>
        <w:numPr>
          <w:ilvl w:val="0"/>
          <w:numId w:val="6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Oferenci, którzy planują realizację zadania publicznego w lokalu użytkowym z zasobów m.st. Warszawy zobligowani są do przesłania wraz z dokumentami, o których mowa w ust. 5 pkt 1–</w:t>
      </w:r>
      <w:r>
        <w:rPr>
          <w:rFonts w:ascii="Calibri" w:hAnsi="Calibri"/>
          <w:lang w:eastAsia="en-US"/>
        </w:rPr>
        <w:t>2</w:t>
      </w:r>
      <w:r w:rsidRPr="00166326">
        <w:rPr>
          <w:rFonts w:ascii="Calibri" w:hAnsi="Calibri"/>
          <w:lang w:eastAsia="en-US"/>
        </w:rPr>
        <w:t xml:space="preserve"> następujących danych:</w:t>
      </w:r>
    </w:p>
    <w:p w14:paraId="67A2017A" w14:textId="77777777" w:rsidR="0094127C" w:rsidRPr="00166326" w:rsidRDefault="0094127C" w:rsidP="0094127C">
      <w:pPr>
        <w:numPr>
          <w:ilvl w:val="0"/>
          <w:numId w:val="14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adres lokalu użytkowego z zasobów m.st. Warszawy, w którym realizowane będzie zadanie publiczne;</w:t>
      </w:r>
    </w:p>
    <w:p w14:paraId="4D1F9C15" w14:textId="77777777" w:rsidR="0094127C" w:rsidRPr="00166326" w:rsidRDefault="0094127C" w:rsidP="0094127C">
      <w:pPr>
        <w:numPr>
          <w:ilvl w:val="0"/>
          <w:numId w:val="14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powierzchnia podstawowa lokalu użytkowego;</w:t>
      </w:r>
    </w:p>
    <w:p w14:paraId="50B3A7A5" w14:textId="77777777" w:rsidR="0094127C" w:rsidRPr="00166326" w:rsidRDefault="0094127C" w:rsidP="0094127C">
      <w:pPr>
        <w:numPr>
          <w:ilvl w:val="0"/>
          <w:numId w:val="14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powierzchnia dodatkowa lokalu użytkowego;</w:t>
      </w:r>
    </w:p>
    <w:p w14:paraId="173352DD" w14:textId="77777777" w:rsidR="0094127C" w:rsidRDefault="0094127C" w:rsidP="0094127C">
      <w:pPr>
        <w:numPr>
          <w:ilvl w:val="0"/>
          <w:numId w:val="14"/>
        </w:numPr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powierzchnia lokalu użytkowego przeznaczoną na realizację zadania publicznego (z podziałem na powierzchnię podstawową i dodatkową).</w:t>
      </w:r>
    </w:p>
    <w:p w14:paraId="26FEADAC" w14:textId="77777777" w:rsidR="0094127C" w:rsidRPr="00166326" w:rsidRDefault="0094127C" w:rsidP="0094127C">
      <w:pPr>
        <w:ind w:left="567"/>
        <w:contextualSpacing/>
        <w:rPr>
          <w:rFonts w:ascii="Calibri" w:hAnsi="Calibri"/>
          <w:lang w:eastAsia="en-US"/>
        </w:rPr>
      </w:pPr>
    </w:p>
    <w:p w14:paraId="13595A9B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§ 6. Tryb i kryteria stosowane przy wyborze ofert oraz termin dokonania wyboru ofert</w:t>
      </w:r>
    </w:p>
    <w:p w14:paraId="65F5ABD9" w14:textId="77777777" w:rsidR="0094127C" w:rsidRPr="00166326" w:rsidRDefault="0094127C" w:rsidP="0094127C">
      <w:pPr>
        <w:numPr>
          <w:ilvl w:val="0"/>
          <w:numId w:val="7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Złożone oferty podlegać będą ocenie formalnej zgodnie z kryteriami wskazanymi w Karcie Oceny Formalnej Oferty, której wzór stanowi załącznik nr 1 do niniejszego ogłoszenia.</w:t>
      </w:r>
    </w:p>
    <w:p w14:paraId="1CCE7EDF" w14:textId="77777777" w:rsidR="0094127C" w:rsidRPr="00166326" w:rsidRDefault="0094127C" w:rsidP="0094127C">
      <w:pPr>
        <w:numPr>
          <w:ilvl w:val="0"/>
          <w:numId w:val="7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Oceny merytorycznej złożonych ofert dokona komisja konkursowa do opiniowania ofert. Wzór Protokołu Oceny Oferty stanowi załącznik nr 2 do niniejszego ogłoszenia.</w:t>
      </w:r>
    </w:p>
    <w:p w14:paraId="38E5FF16" w14:textId="77777777" w:rsidR="0094127C" w:rsidRPr="00166326" w:rsidRDefault="0094127C" w:rsidP="0094127C">
      <w:pPr>
        <w:numPr>
          <w:ilvl w:val="0"/>
          <w:numId w:val="7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Po ocenie merytorycznej złożonych ofert komisja konkursowa przedłoży rekomendacje co do wyboru ofert Zarządowi Dzielnicy.</w:t>
      </w:r>
    </w:p>
    <w:p w14:paraId="6A77D32B" w14:textId="77777777" w:rsidR="0094127C" w:rsidRPr="00166326" w:rsidRDefault="0094127C" w:rsidP="0094127C">
      <w:pPr>
        <w:numPr>
          <w:ilvl w:val="0"/>
          <w:numId w:val="7"/>
        </w:numPr>
        <w:tabs>
          <w:tab w:val="clear" w:pos="360"/>
        </w:tabs>
        <w:ind w:left="284" w:hanging="284"/>
        <w:contextualSpacing/>
        <w:rPr>
          <w:rFonts w:ascii="Calibri" w:hAnsi="Calibri"/>
          <w:b/>
          <w:lang w:eastAsia="en-US"/>
        </w:rPr>
      </w:pPr>
      <w:r w:rsidRPr="00166326">
        <w:rPr>
          <w:rFonts w:ascii="Calibri" w:hAnsi="Calibri"/>
          <w:lang w:eastAsia="en-US"/>
        </w:rPr>
        <w:t>Ogłoszenia wyników otwartego konkursu ofert dokonuje Prezydent m.st. Warszawy w drodze zarządzenia, w terminie nie późniejszym niż 60 dni kalendarzowych od terminu zakończenia składania ofert, o którym mowa w § 4 ust. 1.</w:t>
      </w:r>
    </w:p>
    <w:p w14:paraId="11ED1335" w14:textId="77777777" w:rsidR="0094127C" w:rsidRPr="00166326" w:rsidRDefault="0094127C" w:rsidP="0094127C">
      <w:pPr>
        <w:numPr>
          <w:ilvl w:val="0"/>
          <w:numId w:val="7"/>
        </w:numPr>
        <w:tabs>
          <w:tab w:val="clear" w:pos="360"/>
        </w:tabs>
        <w:ind w:left="284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Wyniki otwartego konkursu ofert zostaną podane do wiadomości publicznej (w Biuletynie Informacji Publicznej, w miejscu przeznaczonym na zamieszczanie ogłoszeń oraz na stronie internetowej um.warszawa.pl/</w:t>
      </w:r>
      <w:proofErr w:type="spellStart"/>
      <w:r w:rsidRPr="00166326">
        <w:rPr>
          <w:rFonts w:ascii="Calibri" w:hAnsi="Calibri"/>
          <w:lang w:eastAsia="en-US"/>
        </w:rPr>
        <w:t>waw</w:t>
      </w:r>
      <w:proofErr w:type="spellEnd"/>
      <w:r w:rsidRPr="00166326">
        <w:rPr>
          <w:rFonts w:ascii="Calibri" w:hAnsi="Calibri"/>
          <w:lang w:eastAsia="en-US"/>
        </w:rPr>
        <w:t>/</w:t>
      </w:r>
      <w:proofErr w:type="spellStart"/>
      <w:r w:rsidRPr="00166326">
        <w:rPr>
          <w:rFonts w:ascii="Calibri" w:hAnsi="Calibri"/>
          <w:lang w:eastAsia="en-US"/>
        </w:rPr>
        <w:t>ngo</w:t>
      </w:r>
      <w:proofErr w:type="spellEnd"/>
      <w:r w:rsidRPr="00166326">
        <w:rPr>
          <w:rFonts w:ascii="Calibri" w:hAnsi="Calibri"/>
          <w:lang w:eastAsia="en-US"/>
        </w:rPr>
        <w:t>).</w:t>
      </w:r>
    </w:p>
    <w:p w14:paraId="4F069206" w14:textId="77777777" w:rsidR="0094127C" w:rsidRPr="00166326" w:rsidRDefault="0094127C" w:rsidP="0094127C">
      <w:pPr>
        <w:ind w:left="284" w:hanging="284"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§ 7. Informacja o zrealizowanych przez m.st. Warszawę w roku ogłoszenia otwartego konkursu ofert i w roku poprzednim zadaniach publicznych tego samego rodzaju i związanych z nimi kosztami, ze szczególnym uwzględnieniem wysokości dotacji przekazanych organizacjom pozarządowym i podmiotom, o których mowa w art. 3 ust. 3 ustawy z dnia 24 kwietnia 2003 roku o działalności pożytku publicznego i o wolontariacie:</w:t>
      </w:r>
    </w:p>
    <w:p w14:paraId="4A1CCBBE" w14:textId="77777777" w:rsidR="0094127C" w:rsidRPr="00166326" w:rsidRDefault="0094127C" w:rsidP="0094127C">
      <w:pPr>
        <w:numPr>
          <w:ilvl w:val="0"/>
          <w:numId w:val="19"/>
        </w:numPr>
        <w:spacing w:after="0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Rodzaj zadania publicznego: działalność na rzecz osób w wieku emerytalnym</w:t>
      </w:r>
    </w:p>
    <w:p w14:paraId="4DC11083" w14:textId="6B7D4AD0" w:rsidR="0094127C" w:rsidRPr="00166326" w:rsidRDefault="0094127C" w:rsidP="0094127C">
      <w:pPr>
        <w:numPr>
          <w:ilvl w:val="0"/>
          <w:numId w:val="19"/>
        </w:numPr>
        <w:spacing w:after="0"/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 xml:space="preserve">Wysokość dotacji w złotych w </w:t>
      </w:r>
      <w:r w:rsidRPr="00166326">
        <w:rPr>
          <w:rFonts w:ascii="Calibri" w:hAnsi="Calibri"/>
          <w:b/>
          <w:bCs/>
          <w:lang w:eastAsia="en-US"/>
        </w:rPr>
        <w:t xml:space="preserve">2024 r.: </w:t>
      </w:r>
      <w:r>
        <w:rPr>
          <w:rFonts w:ascii="Calibri" w:hAnsi="Calibri"/>
          <w:b/>
          <w:bCs/>
          <w:lang w:eastAsia="en-US"/>
        </w:rPr>
        <w:t>720</w:t>
      </w:r>
      <w:r w:rsidRPr="00166326">
        <w:rPr>
          <w:rFonts w:ascii="Calibri" w:hAnsi="Calibri"/>
          <w:b/>
          <w:bCs/>
          <w:lang w:eastAsia="en-US"/>
        </w:rPr>
        <w:t xml:space="preserve"> 000,00 zł, 2025 r. </w:t>
      </w:r>
      <w:r w:rsidR="00AE15F3">
        <w:rPr>
          <w:rFonts w:ascii="Calibri" w:hAnsi="Calibri"/>
          <w:b/>
          <w:bCs/>
          <w:lang w:eastAsia="en-US"/>
        </w:rPr>
        <w:t>792</w:t>
      </w:r>
      <w:r>
        <w:rPr>
          <w:rFonts w:ascii="Calibri" w:hAnsi="Calibri"/>
          <w:b/>
          <w:bCs/>
          <w:lang w:eastAsia="en-US"/>
        </w:rPr>
        <w:t> </w:t>
      </w:r>
      <w:r w:rsidRPr="00166326">
        <w:rPr>
          <w:rFonts w:ascii="Calibri" w:hAnsi="Calibri"/>
          <w:b/>
          <w:bCs/>
          <w:lang w:eastAsia="en-US"/>
        </w:rPr>
        <w:t>000</w:t>
      </w:r>
      <w:r>
        <w:rPr>
          <w:rFonts w:ascii="Calibri" w:hAnsi="Calibri"/>
          <w:b/>
          <w:bCs/>
          <w:lang w:eastAsia="en-US"/>
        </w:rPr>
        <w:t>,00</w:t>
      </w:r>
      <w:r w:rsidRPr="00166326">
        <w:rPr>
          <w:rFonts w:ascii="Calibri" w:hAnsi="Calibri"/>
          <w:b/>
          <w:bCs/>
          <w:lang w:eastAsia="en-US"/>
        </w:rPr>
        <w:t xml:space="preserve"> zł</w:t>
      </w:r>
    </w:p>
    <w:p w14:paraId="02A35F4A" w14:textId="77777777" w:rsidR="0094127C" w:rsidRPr="00166326" w:rsidRDefault="0094127C" w:rsidP="0094127C">
      <w:pPr>
        <w:jc w:val="right"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br w:type="page"/>
      </w:r>
    </w:p>
    <w:p w14:paraId="508B4A5C" w14:textId="77777777" w:rsidR="0094127C" w:rsidRPr="00166326" w:rsidRDefault="0094127C" w:rsidP="0094127C">
      <w:pPr>
        <w:jc w:val="right"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lastRenderedPageBreak/>
        <w:t xml:space="preserve">                        Załącznik nr 1 do ogłoszenia</w:t>
      </w:r>
    </w:p>
    <w:p w14:paraId="0AB09946" w14:textId="77777777" w:rsidR="0094127C" w:rsidRPr="00166326" w:rsidRDefault="0094127C" w:rsidP="0094127C">
      <w:pPr>
        <w:spacing w:after="0"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……………………………………..</w:t>
      </w:r>
    </w:p>
    <w:p w14:paraId="33F4C17C" w14:textId="77777777" w:rsidR="0094127C" w:rsidRPr="00166326" w:rsidRDefault="0094127C" w:rsidP="0094127C">
      <w:pPr>
        <w:rPr>
          <w:rFonts w:ascii="Calibri" w:hAnsi="Calibri"/>
          <w:b/>
          <w:lang w:eastAsia="en-US"/>
        </w:rPr>
      </w:pPr>
      <w:r w:rsidRPr="00166326">
        <w:rPr>
          <w:rFonts w:ascii="Calibri" w:hAnsi="Calibri"/>
          <w:lang w:eastAsia="en-US"/>
        </w:rPr>
        <w:t>[nazwa urzędu dzielnicy]</w:t>
      </w:r>
    </w:p>
    <w:p w14:paraId="4FAF8E95" w14:textId="77777777" w:rsidR="0094127C" w:rsidRPr="00166326" w:rsidRDefault="0094127C" w:rsidP="0094127C">
      <w:pPr>
        <w:jc w:val="center"/>
        <w:outlineLvl w:val="0"/>
        <w:rPr>
          <w:rFonts w:ascii="Calibri" w:hAnsi="Calibri"/>
          <w:b/>
          <w:bCs/>
          <w:lang w:eastAsia="en-US"/>
        </w:rPr>
      </w:pPr>
      <w:r w:rsidRPr="00166326">
        <w:rPr>
          <w:rFonts w:ascii="Calibri" w:hAnsi="Calibri"/>
          <w:b/>
          <w:bCs/>
          <w:lang w:eastAsia="en-US"/>
        </w:rPr>
        <w:t>Karta oceny formalnej oferty</w:t>
      </w:r>
    </w:p>
    <w:p w14:paraId="1CFDD07C" w14:textId="77777777" w:rsidR="0094127C" w:rsidRPr="00166326" w:rsidRDefault="0094127C" w:rsidP="0094127C">
      <w:pPr>
        <w:numPr>
          <w:ilvl w:val="0"/>
          <w:numId w:val="17"/>
        </w:numPr>
        <w:ind w:left="567" w:hanging="283"/>
        <w:jc w:val="both"/>
        <w:rPr>
          <w:rFonts w:ascii="Calibri" w:hAnsi="Calibri"/>
          <w:bCs/>
          <w:lang w:eastAsia="en-US"/>
        </w:rPr>
      </w:pPr>
      <w:r w:rsidRPr="00166326">
        <w:rPr>
          <w:rFonts w:ascii="Calibri" w:hAnsi="Calibri"/>
          <w:bCs/>
          <w:lang w:eastAsia="en-US"/>
        </w:rPr>
        <w:t>Numer uchwały w sprawie ogłoszenia otwartego konkursu ofert: …………………</w:t>
      </w:r>
    </w:p>
    <w:p w14:paraId="5033DD2B" w14:textId="77777777" w:rsidR="0094127C" w:rsidRPr="00166326" w:rsidRDefault="0094127C" w:rsidP="0094127C">
      <w:pPr>
        <w:numPr>
          <w:ilvl w:val="0"/>
          <w:numId w:val="17"/>
        </w:numPr>
        <w:ind w:left="567" w:hanging="283"/>
        <w:jc w:val="both"/>
        <w:rPr>
          <w:rFonts w:ascii="Calibri" w:hAnsi="Calibri"/>
          <w:bCs/>
          <w:lang w:eastAsia="en-US"/>
        </w:rPr>
      </w:pPr>
      <w:r w:rsidRPr="00166326">
        <w:rPr>
          <w:rFonts w:ascii="Calibri" w:hAnsi="Calibri"/>
          <w:bCs/>
          <w:lang w:eastAsia="en-US"/>
        </w:rPr>
        <w:t>Tytuł zadania publicznego (z oferty): ……………………..</w:t>
      </w:r>
    </w:p>
    <w:p w14:paraId="70B89655" w14:textId="77777777" w:rsidR="0094127C" w:rsidRPr="00166326" w:rsidRDefault="0094127C" w:rsidP="0094127C">
      <w:pPr>
        <w:numPr>
          <w:ilvl w:val="0"/>
          <w:numId w:val="17"/>
        </w:numPr>
        <w:ind w:left="567" w:hanging="283"/>
        <w:rPr>
          <w:rFonts w:ascii="Calibri" w:hAnsi="Calibri"/>
          <w:bCs/>
          <w:lang w:eastAsia="en-US"/>
        </w:rPr>
      </w:pPr>
      <w:r w:rsidRPr="00166326">
        <w:rPr>
          <w:rFonts w:ascii="Calibri" w:hAnsi="Calibri"/>
          <w:bCs/>
          <w:lang w:eastAsia="en-US"/>
        </w:rPr>
        <w:t>Nazwa i adres oferenta: …………………</w:t>
      </w:r>
    </w:p>
    <w:p w14:paraId="746C214E" w14:textId="77777777" w:rsidR="0094127C" w:rsidRPr="00166326" w:rsidRDefault="0094127C" w:rsidP="0094127C">
      <w:pPr>
        <w:numPr>
          <w:ilvl w:val="0"/>
          <w:numId w:val="17"/>
        </w:numPr>
        <w:ind w:left="567" w:hanging="283"/>
        <w:rPr>
          <w:rFonts w:ascii="Calibri" w:hAnsi="Calibri"/>
          <w:bCs/>
          <w:lang w:eastAsia="en-US"/>
        </w:rPr>
      </w:pPr>
      <w:r w:rsidRPr="00166326">
        <w:rPr>
          <w:rFonts w:ascii="Calibri" w:hAnsi="Calibri"/>
          <w:bCs/>
          <w:lang w:eastAsia="en-US"/>
        </w:rPr>
        <w:t>Znak sprawy: …………………...</w:t>
      </w:r>
    </w:p>
    <w:p w14:paraId="734692DC" w14:textId="77777777" w:rsidR="0094127C" w:rsidRPr="00166326" w:rsidRDefault="0094127C" w:rsidP="0094127C">
      <w:pPr>
        <w:spacing w:before="240"/>
        <w:rPr>
          <w:rFonts w:ascii="Calibri" w:hAnsi="Calibri"/>
          <w:lang w:eastAsia="en-US"/>
        </w:rPr>
      </w:pPr>
      <w:r w:rsidRPr="00166326">
        <w:rPr>
          <w:rFonts w:ascii="Calibri" w:hAnsi="Calibri"/>
          <w:b/>
          <w:lang w:eastAsia="en-US"/>
        </w:rPr>
        <w:t xml:space="preserve">Kryteria formalne </w:t>
      </w:r>
      <w:r w:rsidRPr="00166326">
        <w:rPr>
          <w:rFonts w:ascii="Calibri" w:hAnsi="Calibri"/>
          <w:lang w:eastAsia="en-US"/>
        </w:rPr>
        <w:t>(wypełnia upoważniony pracownik urzędu dzielnicy)</w:t>
      </w:r>
    </w:p>
    <w:p w14:paraId="757D06EB" w14:textId="77777777" w:rsidR="0094127C" w:rsidRPr="00166326" w:rsidRDefault="0094127C" w:rsidP="0094127C">
      <w:pPr>
        <w:spacing w:before="240"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Prawidłowość oferty pod względem formalnym:</w:t>
      </w:r>
    </w:p>
    <w:p w14:paraId="587F4F18" w14:textId="77777777" w:rsidR="0094127C" w:rsidRPr="00166326" w:rsidRDefault="0094127C" w:rsidP="0094127C">
      <w:pPr>
        <w:numPr>
          <w:ilvl w:val="3"/>
          <w:numId w:val="14"/>
        </w:numPr>
        <w:spacing w:before="240"/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Oferta realizacji zadania publicznego została złożona w Generatorze Wniosków w terminie określonym w ogłoszeniu konkursowym: Tak/Nie *</w:t>
      </w:r>
    </w:p>
    <w:p w14:paraId="270A30F3" w14:textId="77777777" w:rsidR="0094127C" w:rsidRPr="00166326" w:rsidRDefault="0094127C" w:rsidP="0094127C">
      <w:pPr>
        <w:numPr>
          <w:ilvl w:val="3"/>
          <w:numId w:val="14"/>
        </w:numPr>
        <w:spacing w:before="240"/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Oferta spełnia wymogi określone w ogłoszeniu konkursowym dotyczące dopuszczającej liczby złożonych ofert przez jedną organizację. Pod uwagę brana jest kolejność ofert złożonych w Generatorze Wniosków: Tak/Nie *</w:t>
      </w:r>
    </w:p>
    <w:p w14:paraId="4D049CF7" w14:textId="77777777" w:rsidR="0094127C" w:rsidRPr="00166326" w:rsidRDefault="0094127C" w:rsidP="0094127C">
      <w:pPr>
        <w:numPr>
          <w:ilvl w:val="3"/>
          <w:numId w:val="14"/>
        </w:numPr>
        <w:spacing w:before="240"/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 o wolontariacie: Tak/Nie *</w:t>
      </w:r>
    </w:p>
    <w:p w14:paraId="45067C88" w14:textId="77777777" w:rsidR="0094127C" w:rsidRPr="00166326" w:rsidRDefault="0094127C" w:rsidP="0094127C">
      <w:pPr>
        <w:numPr>
          <w:ilvl w:val="3"/>
          <w:numId w:val="14"/>
        </w:numPr>
        <w:spacing w:before="240"/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Oferta i obowiązkowe załączniki wypełnione zostały w języku polskim albo zostały przetłumaczone na język polski (wystarczające jest tłumaczenie zwykłe): Tak/Nie*</w:t>
      </w:r>
    </w:p>
    <w:p w14:paraId="24E44E37" w14:textId="77777777" w:rsidR="0094127C" w:rsidRPr="00166326" w:rsidRDefault="0094127C" w:rsidP="0094127C">
      <w:pPr>
        <w:numPr>
          <w:ilvl w:val="3"/>
          <w:numId w:val="14"/>
        </w:numPr>
        <w:spacing w:before="240"/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Do oferty załączone zostały:</w:t>
      </w:r>
    </w:p>
    <w:p w14:paraId="65996187" w14:textId="77777777" w:rsidR="0094127C" w:rsidRPr="00166326" w:rsidRDefault="0094127C" w:rsidP="0094127C">
      <w:pPr>
        <w:numPr>
          <w:ilvl w:val="3"/>
          <w:numId w:val="20"/>
        </w:numPr>
        <w:spacing w:before="240"/>
        <w:ind w:left="851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 w:cs="Calibri"/>
          <w:lang w:eastAsia="en-US"/>
        </w:rPr>
        <w:t xml:space="preserve">w przypadku, gdy oferent nie podlega wpisowi w Krajowym Rejestrze Sądowym oraz w ewidencjach prowadzonych przez Prezydenta m.st. Warszawy – kopia aktualnego wyciągu </w:t>
      </w:r>
      <w:r w:rsidRPr="00166326">
        <w:rPr>
          <w:rFonts w:ascii="Calibri" w:hAnsi="Calibri" w:cs="Calibri"/>
          <w:lang w:eastAsia="en-US"/>
        </w:rPr>
        <w:br/>
        <w:t xml:space="preserve">z innego rejestru lub ewidencji, ewentualnie inny dokument potwierdzający status prawny oferenta. Odpis musi być zgodny ze stanem faktycznym i prawnym, niezależnie od tego, kiedy został wydany: </w:t>
      </w:r>
      <w:r w:rsidRPr="00166326">
        <w:rPr>
          <w:rFonts w:ascii="Calibri" w:hAnsi="Calibri"/>
          <w:lang w:eastAsia="en-US"/>
        </w:rPr>
        <w:t>Tak/Nie/Nie dotyczy*</w:t>
      </w:r>
    </w:p>
    <w:p w14:paraId="483F782C" w14:textId="77777777" w:rsidR="0094127C" w:rsidRPr="00166326" w:rsidRDefault="0094127C" w:rsidP="0094127C">
      <w:pPr>
        <w:numPr>
          <w:ilvl w:val="3"/>
          <w:numId w:val="20"/>
        </w:numPr>
        <w:spacing w:before="240"/>
        <w:ind w:left="851" w:hanging="284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 xml:space="preserve">kopia umowy lub statutu spółki - w przypadku gdy oferent jest spółką prawa handlowego, </w:t>
      </w:r>
      <w:r w:rsidRPr="00166326">
        <w:rPr>
          <w:rFonts w:ascii="Calibri" w:hAnsi="Calibri"/>
          <w:lang w:eastAsia="en-US"/>
        </w:rPr>
        <w:br/>
        <w:t>o której mowa w art. 3 ust. 3 pkt 4 ustawy z dnia 24 kwietnia 2003 r. o działalności pożytku publicznego i o wolontariacie: Tak/Nie/Nie dotyczy*</w:t>
      </w:r>
    </w:p>
    <w:p w14:paraId="45F1FAB0" w14:textId="77777777" w:rsidR="0094127C" w:rsidRPr="00166326" w:rsidRDefault="0094127C" w:rsidP="0094127C">
      <w:pPr>
        <w:spacing w:before="240"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Uwagi dotyczące oceny formalnej:</w:t>
      </w:r>
    </w:p>
    <w:p w14:paraId="6F2B0F72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61FC7CA0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Adnotacje urzędowe:</w:t>
      </w:r>
    </w:p>
    <w:p w14:paraId="2E45FBD7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4DDB284B" w14:textId="77777777" w:rsidR="0094127C" w:rsidRPr="00166326" w:rsidRDefault="0094127C" w:rsidP="0094127C">
      <w:pPr>
        <w:spacing w:after="0"/>
        <w:contextualSpacing/>
        <w:rPr>
          <w:rFonts w:ascii="Calibri" w:hAnsi="Calibri"/>
          <w:bCs/>
          <w:lang w:eastAsia="en-US"/>
        </w:rPr>
      </w:pPr>
      <w:r w:rsidRPr="00166326">
        <w:rPr>
          <w:rFonts w:ascii="Calibri" w:hAnsi="Calibri"/>
          <w:bCs/>
          <w:lang w:eastAsia="en-US"/>
        </w:rPr>
        <w:lastRenderedPageBreak/>
        <w:t xml:space="preserve">Oferta: </w:t>
      </w:r>
      <w:r w:rsidRPr="00166326">
        <w:rPr>
          <w:rFonts w:ascii="Calibri" w:hAnsi="Calibri"/>
          <w:lang w:eastAsia="en-US"/>
        </w:rPr>
        <w:t>[niepotrzebne skreślić]</w:t>
      </w:r>
    </w:p>
    <w:p w14:paraId="6BA5A022" w14:textId="77777777" w:rsidR="0094127C" w:rsidRPr="00166326" w:rsidRDefault="0094127C" w:rsidP="0094127C">
      <w:pPr>
        <w:numPr>
          <w:ilvl w:val="0"/>
          <w:numId w:val="16"/>
        </w:numPr>
        <w:ind w:left="567" w:hanging="283"/>
        <w:contextualSpacing/>
        <w:rPr>
          <w:rFonts w:ascii="Calibri" w:hAnsi="Calibri"/>
          <w:bCs/>
          <w:lang w:eastAsia="en-US"/>
        </w:rPr>
      </w:pPr>
      <w:r w:rsidRPr="00166326">
        <w:rPr>
          <w:rFonts w:ascii="Calibri" w:hAnsi="Calibri"/>
          <w:bCs/>
          <w:lang w:eastAsia="en-US"/>
        </w:rPr>
        <w:t>spełnia wymogi formalne i podlega ocenie merytorycznej</w:t>
      </w:r>
    </w:p>
    <w:p w14:paraId="4BFD1EDA" w14:textId="77777777" w:rsidR="0094127C" w:rsidRPr="00166326" w:rsidRDefault="0094127C" w:rsidP="0094127C">
      <w:pPr>
        <w:numPr>
          <w:ilvl w:val="0"/>
          <w:numId w:val="16"/>
        </w:numPr>
        <w:spacing w:after="840"/>
        <w:ind w:left="567" w:hanging="283"/>
        <w:contextualSpacing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nie spełnia wymogów formalnych i nie podlega ocenie merytorycznej</w:t>
      </w:r>
    </w:p>
    <w:p w14:paraId="48957D9E" w14:textId="77777777" w:rsidR="0094127C" w:rsidRPr="00166326" w:rsidRDefault="0094127C" w:rsidP="0094127C">
      <w:pPr>
        <w:spacing w:after="0"/>
        <w:ind w:left="4394"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………………………………………………………………………</w:t>
      </w:r>
    </w:p>
    <w:p w14:paraId="2A00E9DF" w14:textId="77777777" w:rsidR="0094127C" w:rsidRPr="00166326" w:rsidRDefault="0094127C" w:rsidP="0094127C">
      <w:pPr>
        <w:ind w:left="4395"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[data i podpis pracownika dzielnicy dokonującego oceny formalnej oferty</w:t>
      </w:r>
      <w:r w:rsidRPr="00166326">
        <w:rPr>
          <w:rFonts w:ascii="Calibri" w:hAnsi="Calibri"/>
          <w:bCs/>
          <w:vertAlign w:val="superscript"/>
          <w:lang w:eastAsia="en-US"/>
        </w:rPr>
        <w:footnoteReference w:id="1"/>
      </w:r>
      <w:r w:rsidRPr="00166326">
        <w:rPr>
          <w:rFonts w:ascii="Calibri" w:hAnsi="Calibri"/>
          <w:lang w:eastAsia="en-US"/>
        </w:rPr>
        <w:t>]</w:t>
      </w:r>
    </w:p>
    <w:p w14:paraId="671DA4EF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6C49B052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6E1838A4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2691C2E2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0C43E4A2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511B2020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27643033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3168BD2D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785FE472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57CDF88F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186E1DBC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29A486F4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72353785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57194D22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2296D64C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366CB5BC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14619353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66DE05AC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226A8F33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598D2DB9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1D2AC8F6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1073929A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7524CBC3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547B6850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2EFB8F2E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2D13DA56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745F5412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2E59FD77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16EE06C3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6992313D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1B7EF974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0865F92F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09EB5CEE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59DA92C6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2228C596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16CD39C0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14362305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610F14CC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2FAA40FC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5A32593E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23DC86DE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41488D09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0F00C9AD" w14:textId="77777777" w:rsidR="0094127C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53100D10" w14:textId="1757666B" w:rsidR="0094127C" w:rsidRPr="00166326" w:rsidRDefault="0094127C" w:rsidP="0094127C">
      <w:pPr>
        <w:spacing w:after="0" w:line="240" w:lineRule="auto"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lastRenderedPageBreak/>
        <w:t>Załącznik nr 2 do ogłoszenia</w:t>
      </w:r>
    </w:p>
    <w:p w14:paraId="29D1F38F" w14:textId="77777777" w:rsidR="0094127C" w:rsidRPr="00166326" w:rsidRDefault="0094127C" w:rsidP="0094127C">
      <w:pPr>
        <w:jc w:val="right"/>
        <w:rPr>
          <w:rFonts w:ascii="Calibri" w:hAnsi="Calibri"/>
          <w:lang w:eastAsia="en-US"/>
        </w:rPr>
      </w:pPr>
    </w:p>
    <w:p w14:paraId="767986C5" w14:textId="77777777" w:rsidR="0094127C" w:rsidRPr="00166326" w:rsidRDefault="0094127C" w:rsidP="0094127C">
      <w:pPr>
        <w:spacing w:after="0"/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…………………………………………………………..</w:t>
      </w:r>
    </w:p>
    <w:p w14:paraId="2F341AE5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[nazwa urzędu dzielnicy]</w:t>
      </w:r>
    </w:p>
    <w:p w14:paraId="7CF8893F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data</w:t>
      </w:r>
    </w:p>
    <w:p w14:paraId="65B62FB8" w14:textId="77777777" w:rsidR="0094127C" w:rsidRPr="00166326" w:rsidRDefault="0094127C" w:rsidP="0094127C">
      <w:pPr>
        <w:jc w:val="center"/>
        <w:outlineLvl w:val="0"/>
        <w:rPr>
          <w:rFonts w:ascii="Calibri" w:hAnsi="Calibri"/>
          <w:b/>
          <w:bCs/>
          <w:lang w:eastAsia="en-US"/>
        </w:rPr>
      </w:pPr>
      <w:r w:rsidRPr="00166326">
        <w:rPr>
          <w:rFonts w:ascii="Calibri" w:hAnsi="Calibri"/>
          <w:b/>
          <w:bCs/>
          <w:lang w:eastAsia="en-US"/>
        </w:rPr>
        <w:t>Protokół oceny oferty</w:t>
      </w:r>
    </w:p>
    <w:p w14:paraId="19518D2C" w14:textId="77777777" w:rsidR="0094127C" w:rsidRPr="00166326" w:rsidRDefault="0094127C" w:rsidP="0094127C">
      <w:pPr>
        <w:numPr>
          <w:ilvl w:val="0"/>
          <w:numId w:val="18"/>
        </w:numPr>
        <w:ind w:left="567" w:hanging="283"/>
        <w:jc w:val="both"/>
        <w:rPr>
          <w:rFonts w:ascii="Calibri" w:hAnsi="Calibri"/>
          <w:bCs/>
          <w:lang w:eastAsia="en-US"/>
        </w:rPr>
      </w:pPr>
      <w:r w:rsidRPr="00166326">
        <w:rPr>
          <w:rFonts w:ascii="Calibri" w:hAnsi="Calibri"/>
          <w:bCs/>
          <w:lang w:eastAsia="en-US"/>
        </w:rPr>
        <w:t>Numer uchwały w sprawie ogłoszenia otwartego konkursu ofert: …………………</w:t>
      </w:r>
    </w:p>
    <w:p w14:paraId="68A196F7" w14:textId="77777777" w:rsidR="0094127C" w:rsidRPr="00166326" w:rsidRDefault="0094127C" w:rsidP="0094127C">
      <w:pPr>
        <w:numPr>
          <w:ilvl w:val="0"/>
          <w:numId w:val="18"/>
        </w:numPr>
        <w:ind w:left="567" w:hanging="283"/>
        <w:jc w:val="both"/>
        <w:rPr>
          <w:rFonts w:ascii="Calibri" w:hAnsi="Calibri"/>
          <w:bCs/>
          <w:lang w:eastAsia="en-US"/>
        </w:rPr>
      </w:pPr>
      <w:r w:rsidRPr="00166326">
        <w:rPr>
          <w:rFonts w:ascii="Calibri" w:hAnsi="Calibri"/>
          <w:bCs/>
          <w:lang w:eastAsia="en-US"/>
        </w:rPr>
        <w:t>Tytuł zadania publicznego (z oferty): ……………………..</w:t>
      </w:r>
    </w:p>
    <w:p w14:paraId="1A297499" w14:textId="77777777" w:rsidR="0094127C" w:rsidRPr="00166326" w:rsidRDefault="0094127C" w:rsidP="0094127C">
      <w:pPr>
        <w:numPr>
          <w:ilvl w:val="0"/>
          <w:numId w:val="18"/>
        </w:numPr>
        <w:ind w:left="567" w:hanging="283"/>
        <w:rPr>
          <w:rFonts w:ascii="Calibri" w:hAnsi="Calibri"/>
          <w:bCs/>
          <w:lang w:eastAsia="en-US"/>
        </w:rPr>
      </w:pPr>
      <w:r w:rsidRPr="00166326">
        <w:rPr>
          <w:rFonts w:ascii="Calibri" w:hAnsi="Calibri"/>
          <w:bCs/>
          <w:lang w:eastAsia="en-US"/>
        </w:rPr>
        <w:t>Nazwa i adres oferenta: …………………</w:t>
      </w:r>
    </w:p>
    <w:p w14:paraId="436AD684" w14:textId="77777777" w:rsidR="0094127C" w:rsidRPr="00166326" w:rsidRDefault="0094127C" w:rsidP="0094127C">
      <w:pPr>
        <w:numPr>
          <w:ilvl w:val="0"/>
          <w:numId w:val="18"/>
        </w:numPr>
        <w:ind w:left="567" w:hanging="283"/>
        <w:rPr>
          <w:rFonts w:ascii="Calibri" w:hAnsi="Calibri"/>
          <w:bCs/>
          <w:lang w:eastAsia="en-US"/>
        </w:rPr>
      </w:pPr>
      <w:r w:rsidRPr="00166326">
        <w:rPr>
          <w:rFonts w:ascii="Calibri" w:hAnsi="Calibri"/>
          <w:bCs/>
          <w:lang w:eastAsia="en-US"/>
        </w:rPr>
        <w:t>Znak sprawy: …………………...</w:t>
      </w:r>
    </w:p>
    <w:p w14:paraId="74B463FC" w14:textId="77777777" w:rsidR="0094127C" w:rsidRPr="00166326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Opisy kryteriów, za które przyznawane są odpowiednie liczby punktów. W drugiej kolumnie maksymalna liczba, w trzeciej przyznana projektowi."/>
      </w:tblPr>
      <w:tblGrid>
        <w:gridCol w:w="657"/>
        <w:gridCol w:w="5936"/>
        <w:gridCol w:w="1571"/>
        <w:gridCol w:w="1209"/>
      </w:tblGrid>
      <w:tr w:rsidR="0094127C" w:rsidRPr="00166326" w14:paraId="62A2FB1A" w14:textId="77777777" w:rsidTr="00EA46DC">
        <w:trPr>
          <w:trHeight w:val="464"/>
          <w:tblHeader/>
          <w:jc w:val="center"/>
        </w:trPr>
        <w:tc>
          <w:tcPr>
            <w:tcW w:w="635" w:type="dxa"/>
            <w:shd w:val="clear" w:color="auto" w:fill="D9D9D9"/>
            <w:vAlign w:val="center"/>
            <w:hideMark/>
          </w:tcPr>
          <w:p w14:paraId="476CB92D" w14:textId="77777777" w:rsidR="0094127C" w:rsidRPr="00166326" w:rsidRDefault="0094127C" w:rsidP="00EA46DC">
            <w:pPr>
              <w:rPr>
                <w:rFonts w:ascii="Calibri" w:hAnsi="Calibri"/>
                <w:b/>
                <w:bCs/>
                <w:lang w:eastAsia="en-US"/>
              </w:rPr>
            </w:pPr>
            <w:r w:rsidRPr="00166326">
              <w:rPr>
                <w:rFonts w:ascii="Calibri" w:hAnsi="Calibri"/>
                <w:b/>
                <w:bCs/>
                <w:lang w:eastAsia="en-US"/>
              </w:rPr>
              <w:t>Lp.</w:t>
            </w:r>
          </w:p>
        </w:tc>
        <w:tc>
          <w:tcPr>
            <w:tcW w:w="5739" w:type="dxa"/>
            <w:shd w:val="clear" w:color="auto" w:fill="D9D9D9"/>
            <w:vAlign w:val="center"/>
            <w:hideMark/>
          </w:tcPr>
          <w:p w14:paraId="3108CC4A" w14:textId="77777777" w:rsidR="0094127C" w:rsidRPr="00166326" w:rsidRDefault="0094127C" w:rsidP="00EA46DC">
            <w:pPr>
              <w:rPr>
                <w:rFonts w:ascii="Calibri" w:hAnsi="Calibri"/>
                <w:b/>
                <w:bCs/>
                <w:lang w:eastAsia="en-US"/>
              </w:rPr>
            </w:pPr>
            <w:r w:rsidRPr="00166326">
              <w:rPr>
                <w:rFonts w:ascii="Calibri" w:hAnsi="Calibri"/>
                <w:b/>
                <w:bCs/>
                <w:lang w:eastAsia="en-US"/>
              </w:rPr>
              <w:t>Kryterium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3991FDA9" w14:textId="77777777" w:rsidR="0094127C" w:rsidRPr="00166326" w:rsidRDefault="0094127C" w:rsidP="00EA46DC">
            <w:pPr>
              <w:rPr>
                <w:rFonts w:ascii="Calibri" w:hAnsi="Calibri"/>
                <w:b/>
                <w:bCs/>
                <w:lang w:eastAsia="en-US"/>
              </w:rPr>
            </w:pPr>
            <w:r w:rsidRPr="00166326">
              <w:rPr>
                <w:rFonts w:ascii="Calibri" w:hAnsi="Calibri"/>
                <w:b/>
                <w:bCs/>
                <w:lang w:eastAsia="en-US"/>
              </w:rPr>
              <w:t>Maksymalna liczba punktów</w:t>
            </w:r>
          </w:p>
        </w:tc>
        <w:tc>
          <w:tcPr>
            <w:tcW w:w="1169" w:type="dxa"/>
            <w:shd w:val="clear" w:color="auto" w:fill="D9D9D9"/>
            <w:vAlign w:val="center"/>
            <w:hideMark/>
          </w:tcPr>
          <w:p w14:paraId="30BD20E0" w14:textId="77777777" w:rsidR="0094127C" w:rsidRPr="00166326" w:rsidRDefault="0094127C" w:rsidP="00EA46DC">
            <w:pPr>
              <w:rPr>
                <w:rFonts w:ascii="Calibri" w:hAnsi="Calibri"/>
                <w:b/>
                <w:bCs/>
                <w:lang w:eastAsia="en-US"/>
              </w:rPr>
            </w:pPr>
            <w:r w:rsidRPr="00166326">
              <w:rPr>
                <w:rFonts w:ascii="Calibri" w:hAnsi="Calibri"/>
                <w:b/>
                <w:bCs/>
                <w:lang w:eastAsia="en-US"/>
              </w:rPr>
              <w:t>Przyznana liczba punktów</w:t>
            </w:r>
          </w:p>
        </w:tc>
      </w:tr>
      <w:tr w:rsidR="0094127C" w:rsidRPr="00166326" w14:paraId="330C69E9" w14:textId="77777777" w:rsidTr="00EA46D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21880A76" w14:textId="77777777" w:rsidR="0094127C" w:rsidRPr="00166326" w:rsidRDefault="0094127C" w:rsidP="00EA46DC">
            <w:pPr>
              <w:rPr>
                <w:rFonts w:ascii="Calibri" w:hAnsi="Calibri"/>
                <w:b/>
                <w:bCs/>
                <w:lang w:eastAsia="en-US"/>
              </w:rPr>
            </w:pPr>
            <w:r w:rsidRPr="00166326">
              <w:rPr>
                <w:rFonts w:ascii="Calibri" w:hAnsi="Calibri"/>
                <w:b/>
                <w:bCs/>
                <w:lang w:eastAsia="en-US"/>
              </w:rPr>
              <w:t>I a.</w:t>
            </w:r>
          </w:p>
        </w:tc>
        <w:tc>
          <w:tcPr>
            <w:tcW w:w="5739" w:type="dxa"/>
            <w:vAlign w:val="center"/>
            <w:hideMark/>
          </w:tcPr>
          <w:p w14:paraId="7B060790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  <w:r w:rsidRPr="00166326">
              <w:rPr>
                <w:rFonts w:ascii="Calibri" w:hAnsi="Calibri"/>
                <w:lang w:eastAsia="en-US"/>
              </w:rPr>
              <w:t>Proponowana jakość wykonania zadania</w:t>
            </w:r>
          </w:p>
        </w:tc>
        <w:tc>
          <w:tcPr>
            <w:tcW w:w="1519" w:type="dxa"/>
            <w:vAlign w:val="center"/>
          </w:tcPr>
          <w:p w14:paraId="315D1015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  <w:r w:rsidRPr="00166326">
              <w:rPr>
                <w:rFonts w:ascii="Calibri" w:hAnsi="Calibri"/>
                <w:lang w:eastAsia="en-US"/>
              </w:rPr>
              <w:t>20</w:t>
            </w:r>
          </w:p>
        </w:tc>
        <w:tc>
          <w:tcPr>
            <w:tcW w:w="1169" w:type="dxa"/>
            <w:vAlign w:val="center"/>
          </w:tcPr>
          <w:p w14:paraId="5A3EB757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</w:p>
        </w:tc>
      </w:tr>
      <w:tr w:rsidR="0094127C" w:rsidRPr="00166326" w14:paraId="7A51ED02" w14:textId="77777777" w:rsidTr="00EA46D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7E47D94C" w14:textId="77777777" w:rsidR="0094127C" w:rsidRPr="00166326" w:rsidRDefault="0094127C" w:rsidP="00EA46DC">
            <w:pPr>
              <w:rPr>
                <w:rFonts w:ascii="Calibri" w:hAnsi="Calibri"/>
                <w:b/>
                <w:bCs/>
                <w:lang w:eastAsia="en-US"/>
              </w:rPr>
            </w:pPr>
            <w:r w:rsidRPr="00166326">
              <w:rPr>
                <w:rFonts w:ascii="Calibri" w:hAnsi="Calibri"/>
                <w:b/>
                <w:bCs/>
                <w:lang w:eastAsia="en-US"/>
              </w:rPr>
              <w:t>I b</w:t>
            </w:r>
          </w:p>
        </w:tc>
        <w:tc>
          <w:tcPr>
            <w:tcW w:w="5739" w:type="dxa"/>
            <w:vAlign w:val="center"/>
            <w:hideMark/>
          </w:tcPr>
          <w:p w14:paraId="256827A8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  <w:r w:rsidRPr="00166326">
              <w:rPr>
                <w:rFonts w:ascii="Calibri" w:hAnsi="Calibri"/>
                <w:lang w:eastAsia="en-US"/>
              </w:rPr>
              <w:t xml:space="preserve">Kwalifikacje osób, przy udziale których oferent będzie realizować zadanie </w:t>
            </w:r>
          </w:p>
        </w:tc>
        <w:tc>
          <w:tcPr>
            <w:tcW w:w="1519" w:type="dxa"/>
            <w:vAlign w:val="center"/>
          </w:tcPr>
          <w:p w14:paraId="27C61300" w14:textId="592687D4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  <w:r w:rsidRPr="00166326">
              <w:rPr>
                <w:rFonts w:ascii="Calibri" w:hAnsi="Calibri"/>
                <w:lang w:eastAsia="en-US"/>
              </w:rPr>
              <w:t>1</w:t>
            </w:r>
            <w:r w:rsidR="00605C5D">
              <w:rPr>
                <w:rFonts w:ascii="Calibri" w:hAnsi="Calibri"/>
                <w:lang w:eastAsia="en-US"/>
              </w:rPr>
              <w:t>5</w:t>
            </w:r>
          </w:p>
        </w:tc>
        <w:tc>
          <w:tcPr>
            <w:tcW w:w="1169" w:type="dxa"/>
            <w:vAlign w:val="center"/>
          </w:tcPr>
          <w:p w14:paraId="74D3BEF7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</w:p>
        </w:tc>
      </w:tr>
      <w:tr w:rsidR="0094127C" w:rsidRPr="00166326" w14:paraId="29C8F0F4" w14:textId="77777777" w:rsidTr="00EA46D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33FE597E" w14:textId="77777777" w:rsidR="0094127C" w:rsidRPr="00166326" w:rsidRDefault="0094127C" w:rsidP="00EA46DC">
            <w:pPr>
              <w:rPr>
                <w:rFonts w:ascii="Calibri" w:hAnsi="Calibri"/>
                <w:b/>
                <w:bCs/>
                <w:lang w:eastAsia="en-US"/>
              </w:rPr>
            </w:pPr>
            <w:r w:rsidRPr="00166326">
              <w:rPr>
                <w:rFonts w:ascii="Calibri" w:hAnsi="Calibri"/>
                <w:b/>
                <w:bCs/>
                <w:lang w:eastAsia="en-US"/>
              </w:rPr>
              <w:t>II.</w:t>
            </w:r>
          </w:p>
        </w:tc>
        <w:tc>
          <w:tcPr>
            <w:tcW w:w="5739" w:type="dxa"/>
            <w:vAlign w:val="center"/>
          </w:tcPr>
          <w:p w14:paraId="3FBC02AD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  <w:r w:rsidRPr="00166326">
              <w:rPr>
                <w:rFonts w:ascii="Calibri" w:hAnsi="Calibri"/>
                <w:lang w:eastAsia="en-US"/>
              </w:rPr>
              <w:t>Możliwość realizacji zadania publicznego przez oferenta</w:t>
            </w:r>
          </w:p>
        </w:tc>
        <w:tc>
          <w:tcPr>
            <w:tcW w:w="1519" w:type="dxa"/>
            <w:vAlign w:val="center"/>
          </w:tcPr>
          <w:p w14:paraId="2ABF80C3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  <w:r w:rsidRPr="00166326">
              <w:rPr>
                <w:rFonts w:ascii="Calibri" w:hAnsi="Calibri"/>
                <w:lang w:eastAsia="en-US"/>
              </w:rPr>
              <w:t>25</w:t>
            </w:r>
          </w:p>
        </w:tc>
        <w:tc>
          <w:tcPr>
            <w:tcW w:w="1169" w:type="dxa"/>
            <w:vAlign w:val="center"/>
          </w:tcPr>
          <w:p w14:paraId="0FBB917C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</w:p>
        </w:tc>
      </w:tr>
      <w:tr w:rsidR="0094127C" w:rsidRPr="00166326" w14:paraId="476BB8C5" w14:textId="77777777" w:rsidTr="00EA46DC">
        <w:trPr>
          <w:trHeight w:val="709"/>
          <w:jc w:val="center"/>
        </w:trPr>
        <w:tc>
          <w:tcPr>
            <w:tcW w:w="635" w:type="dxa"/>
            <w:vAlign w:val="center"/>
            <w:hideMark/>
          </w:tcPr>
          <w:p w14:paraId="1CD08F3E" w14:textId="77777777" w:rsidR="0094127C" w:rsidRPr="00166326" w:rsidRDefault="0094127C" w:rsidP="00EA46DC">
            <w:pPr>
              <w:rPr>
                <w:rFonts w:ascii="Calibri" w:hAnsi="Calibri"/>
                <w:b/>
                <w:bCs/>
                <w:lang w:eastAsia="en-US"/>
              </w:rPr>
            </w:pPr>
            <w:r w:rsidRPr="00166326">
              <w:rPr>
                <w:rFonts w:ascii="Calibri" w:hAnsi="Calibri"/>
                <w:b/>
                <w:bCs/>
                <w:lang w:eastAsia="en-US"/>
              </w:rPr>
              <w:t>III.</w:t>
            </w:r>
          </w:p>
        </w:tc>
        <w:tc>
          <w:tcPr>
            <w:tcW w:w="5739" w:type="dxa"/>
            <w:vAlign w:val="center"/>
          </w:tcPr>
          <w:p w14:paraId="081405C2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  <w:r w:rsidRPr="00166326">
              <w:rPr>
                <w:rFonts w:ascii="Calibri" w:hAnsi="Calibri"/>
                <w:lang w:eastAsia="en-US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19" w:type="dxa"/>
            <w:vAlign w:val="center"/>
          </w:tcPr>
          <w:p w14:paraId="032D9ADA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  <w:r w:rsidRPr="00166326">
              <w:rPr>
                <w:rFonts w:ascii="Calibri" w:hAnsi="Calibri"/>
                <w:lang w:eastAsia="en-US"/>
              </w:rPr>
              <w:t>30</w:t>
            </w:r>
          </w:p>
        </w:tc>
        <w:tc>
          <w:tcPr>
            <w:tcW w:w="1169" w:type="dxa"/>
            <w:vAlign w:val="center"/>
          </w:tcPr>
          <w:p w14:paraId="079A5997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</w:p>
        </w:tc>
      </w:tr>
      <w:tr w:rsidR="0094127C" w:rsidRPr="00166326" w14:paraId="1C4388B6" w14:textId="77777777" w:rsidTr="00EA46DC">
        <w:trPr>
          <w:trHeight w:val="824"/>
          <w:jc w:val="center"/>
        </w:trPr>
        <w:tc>
          <w:tcPr>
            <w:tcW w:w="635" w:type="dxa"/>
            <w:vAlign w:val="center"/>
            <w:hideMark/>
          </w:tcPr>
          <w:p w14:paraId="0A9C2FE8" w14:textId="77777777" w:rsidR="0094127C" w:rsidRPr="00166326" w:rsidRDefault="0094127C" w:rsidP="00EA46DC">
            <w:pPr>
              <w:rPr>
                <w:rFonts w:ascii="Calibri" w:hAnsi="Calibri"/>
                <w:b/>
                <w:bCs/>
                <w:lang w:eastAsia="en-US"/>
              </w:rPr>
            </w:pPr>
            <w:r w:rsidRPr="00166326">
              <w:rPr>
                <w:rFonts w:ascii="Calibri" w:hAnsi="Calibri"/>
                <w:b/>
                <w:bCs/>
                <w:lang w:eastAsia="en-US"/>
              </w:rPr>
              <w:t>IV</w:t>
            </w:r>
          </w:p>
        </w:tc>
        <w:tc>
          <w:tcPr>
            <w:tcW w:w="5739" w:type="dxa"/>
            <w:vAlign w:val="center"/>
          </w:tcPr>
          <w:p w14:paraId="24E69360" w14:textId="77777777" w:rsidR="0094127C" w:rsidRPr="00166326" w:rsidRDefault="0094127C" w:rsidP="00EA46DC">
            <w:pPr>
              <w:rPr>
                <w:rFonts w:ascii="Calibri" w:hAnsi="Calibri"/>
                <w:i/>
                <w:lang w:eastAsia="en-US"/>
              </w:rPr>
            </w:pPr>
            <w:r w:rsidRPr="00166326">
              <w:rPr>
                <w:rFonts w:ascii="Calibri" w:hAnsi="Calibri"/>
                <w:lang w:eastAsia="en-US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19" w:type="dxa"/>
            <w:vAlign w:val="center"/>
          </w:tcPr>
          <w:p w14:paraId="3CB09747" w14:textId="0E0F1FCE" w:rsidR="0094127C" w:rsidRPr="00166326" w:rsidRDefault="00605C5D" w:rsidP="00EA46D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5</w:t>
            </w:r>
          </w:p>
        </w:tc>
        <w:tc>
          <w:tcPr>
            <w:tcW w:w="1169" w:type="dxa"/>
            <w:vAlign w:val="center"/>
          </w:tcPr>
          <w:p w14:paraId="5DA84A9E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</w:p>
        </w:tc>
      </w:tr>
      <w:tr w:rsidR="0094127C" w:rsidRPr="00166326" w14:paraId="5548F32E" w14:textId="77777777" w:rsidTr="00EA46DC">
        <w:trPr>
          <w:trHeight w:val="900"/>
          <w:jc w:val="center"/>
        </w:trPr>
        <w:tc>
          <w:tcPr>
            <w:tcW w:w="635" w:type="dxa"/>
            <w:vAlign w:val="center"/>
            <w:hideMark/>
          </w:tcPr>
          <w:p w14:paraId="65E06483" w14:textId="77777777" w:rsidR="0094127C" w:rsidRPr="00166326" w:rsidRDefault="0094127C" w:rsidP="00EA46DC">
            <w:pPr>
              <w:rPr>
                <w:rFonts w:ascii="Calibri" w:hAnsi="Calibri"/>
                <w:b/>
                <w:lang w:eastAsia="en-US"/>
              </w:rPr>
            </w:pPr>
            <w:r w:rsidRPr="00166326">
              <w:rPr>
                <w:rFonts w:ascii="Calibri" w:hAnsi="Calibri"/>
                <w:b/>
                <w:lang w:eastAsia="en-US"/>
              </w:rPr>
              <w:t>V</w:t>
            </w:r>
          </w:p>
        </w:tc>
        <w:tc>
          <w:tcPr>
            <w:tcW w:w="5739" w:type="dxa"/>
            <w:vAlign w:val="center"/>
          </w:tcPr>
          <w:p w14:paraId="6C7CF0D8" w14:textId="77777777" w:rsidR="0094127C" w:rsidRPr="00166326" w:rsidRDefault="0094127C" w:rsidP="00EA46DC">
            <w:pPr>
              <w:rPr>
                <w:rFonts w:ascii="Calibri" w:hAnsi="Calibri"/>
                <w:b/>
                <w:lang w:eastAsia="en-US"/>
              </w:rPr>
            </w:pPr>
            <w:r w:rsidRPr="00166326">
              <w:rPr>
                <w:rFonts w:ascii="Calibri" w:hAnsi="Calibri"/>
                <w:lang w:eastAsia="en-US"/>
              </w:rPr>
              <w:t>Udział wkładu rzeczowego, osobowego, w tym świadczenia wolontariuszy i pracy społecznej członków:</w:t>
            </w:r>
          </w:p>
        </w:tc>
        <w:tc>
          <w:tcPr>
            <w:tcW w:w="1519" w:type="dxa"/>
            <w:vAlign w:val="center"/>
          </w:tcPr>
          <w:p w14:paraId="103086F5" w14:textId="67414209" w:rsidR="0094127C" w:rsidRPr="00166326" w:rsidRDefault="00605C5D" w:rsidP="00EA46DC">
            <w:pPr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5</w:t>
            </w:r>
          </w:p>
        </w:tc>
        <w:tc>
          <w:tcPr>
            <w:tcW w:w="1169" w:type="dxa"/>
            <w:vAlign w:val="center"/>
          </w:tcPr>
          <w:p w14:paraId="30B61B7A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</w:p>
        </w:tc>
      </w:tr>
      <w:tr w:rsidR="0094127C" w:rsidRPr="00166326" w14:paraId="5E7F6722" w14:textId="77777777" w:rsidTr="00EA46DC">
        <w:trPr>
          <w:trHeight w:val="523"/>
          <w:jc w:val="center"/>
        </w:trPr>
        <w:tc>
          <w:tcPr>
            <w:tcW w:w="6374" w:type="dxa"/>
            <w:gridSpan w:val="2"/>
            <w:shd w:val="clear" w:color="auto" w:fill="D9D9D9"/>
            <w:vAlign w:val="center"/>
            <w:hideMark/>
          </w:tcPr>
          <w:p w14:paraId="6AA62013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  <w:r w:rsidRPr="00166326">
              <w:rPr>
                <w:rFonts w:ascii="Calibri" w:hAnsi="Calibri"/>
                <w:lang w:eastAsia="en-US"/>
              </w:rPr>
              <w:t>RAZEM</w:t>
            </w:r>
          </w:p>
        </w:tc>
        <w:tc>
          <w:tcPr>
            <w:tcW w:w="1519" w:type="dxa"/>
            <w:shd w:val="clear" w:color="auto" w:fill="D9D9D9"/>
            <w:vAlign w:val="center"/>
            <w:hideMark/>
          </w:tcPr>
          <w:p w14:paraId="0229561E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  <w:r w:rsidRPr="00166326">
              <w:rPr>
                <w:rFonts w:ascii="Calibri" w:hAnsi="Calibri"/>
                <w:lang w:eastAsia="en-US"/>
              </w:rPr>
              <w:t>100</w:t>
            </w:r>
          </w:p>
        </w:tc>
        <w:tc>
          <w:tcPr>
            <w:tcW w:w="1169" w:type="dxa"/>
            <w:shd w:val="clear" w:color="auto" w:fill="D9D9D9"/>
            <w:vAlign w:val="center"/>
          </w:tcPr>
          <w:p w14:paraId="06D96EE1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</w:p>
        </w:tc>
      </w:tr>
    </w:tbl>
    <w:p w14:paraId="58A4796E" w14:textId="77777777" w:rsidR="0094127C" w:rsidRPr="00166326" w:rsidRDefault="0094127C" w:rsidP="0094127C">
      <w:pPr>
        <w:spacing w:before="240"/>
        <w:rPr>
          <w:rFonts w:ascii="Calibri" w:hAnsi="Calibri"/>
          <w:b/>
          <w:bCs/>
          <w:lang w:eastAsia="en-US"/>
        </w:rPr>
      </w:pPr>
    </w:p>
    <w:p w14:paraId="38D345B5" w14:textId="77777777" w:rsidR="0094127C" w:rsidRPr="00166326" w:rsidRDefault="0094127C" w:rsidP="0094127C">
      <w:pPr>
        <w:spacing w:before="240"/>
        <w:rPr>
          <w:rFonts w:ascii="Calibri" w:hAnsi="Calibri"/>
          <w:lang w:eastAsia="en-US"/>
        </w:rPr>
      </w:pPr>
      <w:r w:rsidRPr="00166326">
        <w:rPr>
          <w:rFonts w:ascii="Calibri" w:hAnsi="Calibri"/>
          <w:b/>
          <w:bCs/>
          <w:lang w:eastAsia="en-US"/>
        </w:rPr>
        <w:t>VI.</w:t>
      </w:r>
      <w:r w:rsidRPr="00166326">
        <w:rPr>
          <w:rFonts w:ascii="Calibri" w:hAnsi="Calibri"/>
          <w:lang w:eastAsia="en-US"/>
        </w:rPr>
        <w:t xml:space="preserve"> Analiza i ocena realizacji zleconych zadań publicznych (dotyczy organizacji, które w latach poprzednich realizowały zlecone zadania publiczne)</w:t>
      </w:r>
    </w:p>
    <w:p w14:paraId="1C25F4F1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lastRenderedPageBreak/>
        <w:t>Doświadczenie oferenta w realizacji zadań publicznych zgodnych z rodzajem zadania wskazanym w ogłoszeniu konkursowym</w:t>
      </w:r>
    </w:p>
    <w:p w14:paraId="77328043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676F8BD0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3D53A5F8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4D12FB27" w14:textId="77777777" w:rsidR="0094127C" w:rsidRPr="00166326" w:rsidRDefault="0094127C" w:rsidP="0094127C">
      <w:pPr>
        <w:rPr>
          <w:rFonts w:ascii="Calibri" w:hAnsi="Calibri"/>
          <w:b/>
          <w:bCs/>
          <w:lang w:eastAsia="en-US"/>
        </w:rPr>
      </w:pPr>
      <w:r w:rsidRPr="00166326">
        <w:rPr>
          <w:rFonts w:ascii="Calibri" w:hAnsi="Calibri"/>
          <w:b/>
          <w:bCs/>
          <w:lang w:eastAsia="en-US"/>
        </w:rPr>
        <w:t>Wynik głosowania komisji konkursowej do opiniowania ofert</w:t>
      </w:r>
    </w:p>
    <w:p w14:paraId="6C39DBC2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Ofertę rekomendowało/rekomendował …… członków/członek komisji konkursowej do opiniowania ofert.</w:t>
      </w:r>
    </w:p>
    <w:p w14:paraId="02B0A475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Za brakiem rekomendacji dla oferty głosowało/głosował …… członków/członek komisji konkursowej do opiniowania ofert.</w:t>
      </w:r>
    </w:p>
    <w:p w14:paraId="4DA1BD19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Od głosu wstrzymało/wstrzymał się …… członków/członek komisji konkursowej do opiniowania ofert.</w:t>
      </w:r>
    </w:p>
    <w:p w14:paraId="50E04272" w14:textId="77777777" w:rsidR="0094127C" w:rsidRPr="00166326" w:rsidRDefault="0094127C" w:rsidP="0094127C">
      <w:pPr>
        <w:rPr>
          <w:rFonts w:ascii="Calibri" w:hAnsi="Calibri"/>
          <w:b/>
          <w:bCs/>
          <w:lang w:eastAsia="en-US"/>
        </w:rPr>
      </w:pPr>
      <w:r w:rsidRPr="00166326">
        <w:rPr>
          <w:rFonts w:ascii="Calibri" w:hAnsi="Calibri"/>
          <w:b/>
          <w:bCs/>
          <w:lang w:eastAsia="en-US"/>
        </w:rPr>
        <w:t>Stanowisko komisji konkursowej do opiniowania ofert</w:t>
      </w:r>
    </w:p>
    <w:p w14:paraId="46620281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Komisja konkursowa do opiniowania ofert rekomenduje dofinansowanie/finansowanie w wysokości</w:t>
      </w:r>
    </w:p>
    <w:p w14:paraId="3906E8B4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……….. złotych /niedofinansowanie/niefinansowanie zadania</w:t>
      </w:r>
    </w:p>
    <w:p w14:paraId="591A1310" w14:textId="77777777" w:rsidR="0094127C" w:rsidRPr="00166326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585A2633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Uwagi</w:t>
      </w:r>
    </w:p>
    <w:p w14:paraId="1578671E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4718B5A7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19FD93A6" w14:textId="77777777" w:rsidR="0094127C" w:rsidRPr="00166326" w:rsidRDefault="0094127C" w:rsidP="0094127C">
      <w:pPr>
        <w:rPr>
          <w:rFonts w:ascii="Calibri" w:hAnsi="Calibri"/>
          <w:lang w:eastAsia="en-US"/>
        </w:rPr>
      </w:pPr>
      <w:r w:rsidRPr="00166326"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tbl>
      <w:tblPr>
        <w:tblpPr w:leftFromText="141" w:rightFromText="141" w:vertAnchor="text" w:horzAnchor="margin" w:tblpY="48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Dane personalne i podpisy członków komisji konkursowej"/>
      </w:tblPr>
      <w:tblGrid>
        <w:gridCol w:w="892"/>
        <w:gridCol w:w="4571"/>
        <w:gridCol w:w="3910"/>
      </w:tblGrid>
      <w:tr w:rsidR="0094127C" w:rsidRPr="00166326" w14:paraId="3B64D491" w14:textId="77777777" w:rsidTr="00EA46DC">
        <w:trPr>
          <w:trHeight w:val="343"/>
        </w:trPr>
        <w:tc>
          <w:tcPr>
            <w:tcW w:w="863" w:type="dxa"/>
            <w:vAlign w:val="center"/>
          </w:tcPr>
          <w:p w14:paraId="301601D3" w14:textId="77777777" w:rsidR="0094127C" w:rsidRPr="00166326" w:rsidRDefault="0094127C" w:rsidP="00EA46DC">
            <w:pPr>
              <w:spacing w:after="0"/>
              <w:rPr>
                <w:rFonts w:ascii="Calibri" w:hAnsi="Calibri"/>
                <w:b/>
                <w:bCs/>
                <w:lang w:eastAsia="en-US"/>
              </w:rPr>
            </w:pPr>
            <w:r w:rsidRPr="00166326">
              <w:rPr>
                <w:rFonts w:ascii="Calibri" w:hAnsi="Calibri"/>
                <w:b/>
                <w:bCs/>
                <w:lang w:eastAsia="en-US"/>
              </w:rPr>
              <w:t>Lp.</w:t>
            </w:r>
          </w:p>
        </w:tc>
        <w:tc>
          <w:tcPr>
            <w:tcW w:w="4419" w:type="dxa"/>
          </w:tcPr>
          <w:p w14:paraId="5750D02C" w14:textId="77777777" w:rsidR="0094127C" w:rsidRPr="00166326" w:rsidRDefault="0094127C" w:rsidP="00EA46DC">
            <w:pPr>
              <w:spacing w:after="0"/>
              <w:rPr>
                <w:rFonts w:ascii="Calibri" w:hAnsi="Calibri"/>
                <w:b/>
                <w:bCs/>
                <w:lang w:eastAsia="en-US"/>
              </w:rPr>
            </w:pPr>
            <w:r w:rsidRPr="00166326">
              <w:rPr>
                <w:rFonts w:ascii="Calibri" w:hAnsi="Calibri"/>
                <w:b/>
                <w:bCs/>
                <w:lang w:eastAsia="en-US"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524EFDA0" w14:textId="77777777" w:rsidR="0094127C" w:rsidRPr="00166326" w:rsidRDefault="0094127C" w:rsidP="00EA46DC">
            <w:pPr>
              <w:spacing w:after="0"/>
              <w:rPr>
                <w:rFonts w:ascii="Calibri" w:hAnsi="Calibri"/>
                <w:b/>
                <w:bCs/>
                <w:lang w:eastAsia="en-US"/>
              </w:rPr>
            </w:pPr>
            <w:r w:rsidRPr="00166326">
              <w:rPr>
                <w:rFonts w:ascii="Calibri" w:hAnsi="Calibri"/>
                <w:b/>
                <w:bCs/>
                <w:lang w:eastAsia="en-US"/>
              </w:rPr>
              <w:t>Podpisy poszczególnych członków Komisji konkursowej do opiniowania ofert</w:t>
            </w:r>
          </w:p>
        </w:tc>
      </w:tr>
      <w:tr w:rsidR="0094127C" w:rsidRPr="00166326" w14:paraId="0FE2F696" w14:textId="77777777" w:rsidTr="00EA46DC">
        <w:trPr>
          <w:trHeight w:val="351"/>
        </w:trPr>
        <w:tc>
          <w:tcPr>
            <w:tcW w:w="863" w:type="dxa"/>
            <w:vAlign w:val="center"/>
          </w:tcPr>
          <w:p w14:paraId="263B98AB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  <w:r w:rsidRPr="00166326">
              <w:rPr>
                <w:rFonts w:ascii="Calibri" w:hAnsi="Calibri"/>
                <w:lang w:eastAsia="en-US"/>
              </w:rPr>
              <w:t>1.</w:t>
            </w:r>
          </w:p>
        </w:tc>
        <w:tc>
          <w:tcPr>
            <w:tcW w:w="4419" w:type="dxa"/>
          </w:tcPr>
          <w:p w14:paraId="575C915D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780" w:type="dxa"/>
            <w:vAlign w:val="center"/>
          </w:tcPr>
          <w:p w14:paraId="1541944C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</w:p>
        </w:tc>
      </w:tr>
      <w:tr w:rsidR="0094127C" w:rsidRPr="00166326" w14:paraId="5D03C614" w14:textId="77777777" w:rsidTr="00EA46DC">
        <w:trPr>
          <w:trHeight w:val="349"/>
        </w:trPr>
        <w:tc>
          <w:tcPr>
            <w:tcW w:w="863" w:type="dxa"/>
            <w:vAlign w:val="center"/>
          </w:tcPr>
          <w:p w14:paraId="111A9D34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  <w:r w:rsidRPr="00166326">
              <w:rPr>
                <w:rFonts w:ascii="Calibri" w:hAnsi="Calibri"/>
                <w:lang w:eastAsia="en-US"/>
              </w:rPr>
              <w:t>2.</w:t>
            </w:r>
          </w:p>
        </w:tc>
        <w:tc>
          <w:tcPr>
            <w:tcW w:w="4419" w:type="dxa"/>
          </w:tcPr>
          <w:p w14:paraId="450D9D05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780" w:type="dxa"/>
            <w:vAlign w:val="center"/>
          </w:tcPr>
          <w:p w14:paraId="364DAD72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</w:p>
        </w:tc>
      </w:tr>
      <w:tr w:rsidR="0094127C" w:rsidRPr="00166326" w14:paraId="16648D11" w14:textId="77777777" w:rsidTr="00EA46DC">
        <w:trPr>
          <w:trHeight w:val="344"/>
        </w:trPr>
        <w:tc>
          <w:tcPr>
            <w:tcW w:w="863" w:type="dxa"/>
            <w:vAlign w:val="center"/>
          </w:tcPr>
          <w:p w14:paraId="74D2DB08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  <w:r w:rsidRPr="00166326">
              <w:rPr>
                <w:rFonts w:ascii="Calibri" w:hAnsi="Calibri"/>
                <w:lang w:eastAsia="en-US"/>
              </w:rPr>
              <w:t>3.</w:t>
            </w:r>
          </w:p>
        </w:tc>
        <w:tc>
          <w:tcPr>
            <w:tcW w:w="4419" w:type="dxa"/>
          </w:tcPr>
          <w:p w14:paraId="5829C614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780" w:type="dxa"/>
            <w:vAlign w:val="center"/>
          </w:tcPr>
          <w:p w14:paraId="55A0D6FD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</w:p>
        </w:tc>
      </w:tr>
      <w:tr w:rsidR="0094127C" w:rsidRPr="00166326" w14:paraId="5975852A" w14:textId="77777777" w:rsidTr="00EA46DC">
        <w:trPr>
          <w:trHeight w:val="339"/>
        </w:trPr>
        <w:tc>
          <w:tcPr>
            <w:tcW w:w="863" w:type="dxa"/>
            <w:vAlign w:val="center"/>
          </w:tcPr>
          <w:p w14:paraId="2A8480E5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  <w:r w:rsidRPr="00166326">
              <w:rPr>
                <w:rFonts w:ascii="Calibri" w:hAnsi="Calibri"/>
                <w:lang w:eastAsia="en-US"/>
              </w:rPr>
              <w:t>4.</w:t>
            </w:r>
          </w:p>
        </w:tc>
        <w:tc>
          <w:tcPr>
            <w:tcW w:w="4419" w:type="dxa"/>
            <w:vAlign w:val="center"/>
          </w:tcPr>
          <w:p w14:paraId="3851A21D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</w:p>
        </w:tc>
        <w:tc>
          <w:tcPr>
            <w:tcW w:w="3780" w:type="dxa"/>
          </w:tcPr>
          <w:p w14:paraId="2EC512F8" w14:textId="77777777" w:rsidR="0094127C" w:rsidRPr="00166326" w:rsidRDefault="0094127C" w:rsidP="00EA46DC">
            <w:pPr>
              <w:rPr>
                <w:rFonts w:ascii="Calibri" w:hAnsi="Calibri"/>
                <w:lang w:eastAsia="en-US"/>
              </w:rPr>
            </w:pPr>
          </w:p>
        </w:tc>
      </w:tr>
    </w:tbl>
    <w:p w14:paraId="0C828AA1" w14:textId="77777777" w:rsidR="0094127C" w:rsidRPr="00166326" w:rsidRDefault="0094127C" w:rsidP="0094127C">
      <w:pPr>
        <w:rPr>
          <w:rFonts w:ascii="Calibri" w:hAnsi="Calibri"/>
          <w:b/>
          <w:bCs/>
          <w:lang w:eastAsia="en-US"/>
        </w:rPr>
      </w:pPr>
      <w:r w:rsidRPr="00166326">
        <w:rPr>
          <w:rFonts w:ascii="Calibri" w:hAnsi="Calibri"/>
          <w:b/>
          <w:bCs/>
          <w:lang w:eastAsia="en-US"/>
        </w:rPr>
        <w:t>Podpisy obecnych na posiedzeniu członków komisji konkursowej do opiniowania ofert</w:t>
      </w:r>
    </w:p>
    <w:p w14:paraId="070D0B53" w14:textId="77777777" w:rsidR="0094127C" w:rsidRPr="00166326" w:rsidRDefault="0094127C" w:rsidP="0094127C">
      <w:pPr>
        <w:spacing w:after="0" w:line="240" w:lineRule="auto"/>
        <w:rPr>
          <w:rFonts w:ascii="Calibri" w:hAnsi="Calibri"/>
          <w:lang w:eastAsia="en-US"/>
        </w:rPr>
      </w:pPr>
    </w:p>
    <w:p w14:paraId="1DDFCE2C" w14:textId="77777777" w:rsidR="00166326" w:rsidRDefault="00166326" w:rsidP="00166326"/>
    <w:sectPr w:rsidR="00166326" w:rsidSect="000B5BB5">
      <w:footerReference w:type="default" r:id="rId10"/>
      <w:pgSz w:w="11906" w:h="16838"/>
      <w:pgMar w:top="70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1BEBE" w14:textId="77777777" w:rsidR="00EC0CA8" w:rsidRDefault="00EC0CA8" w:rsidP="005F4803">
      <w:r>
        <w:separator/>
      </w:r>
    </w:p>
  </w:endnote>
  <w:endnote w:type="continuationSeparator" w:id="0">
    <w:p w14:paraId="4C71D865" w14:textId="77777777" w:rsidR="00EC0CA8" w:rsidRDefault="00EC0CA8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DC8E" w14:textId="35E357DB" w:rsidR="004325D3" w:rsidRDefault="004325D3" w:rsidP="005F480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73A67" w14:textId="77777777" w:rsidR="00EC0CA8" w:rsidRDefault="00EC0CA8" w:rsidP="005F4803">
      <w:r>
        <w:separator/>
      </w:r>
    </w:p>
  </w:footnote>
  <w:footnote w:type="continuationSeparator" w:id="0">
    <w:p w14:paraId="247D90C0" w14:textId="77777777" w:rsidR="00EC0CA8" w:rsidRDefault="00EC0CA8" w:rsidP="005F4803">
      <w:r>
        <w:continuationSeparator/>
      </w:r>
    </w:p>
  </w:footnote>
  <w:footnote w:id="1">
    <w:p w14:paraId="0B45E9A6" w14:textId="77777777" w:rsidR="0094127C" w:rsidRPr="00582EEC" w:rsidRDefault="0094127C" w:rsidP="0094127C">
      <w:pPr>
        <w:pStyle w:val="Przypi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2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8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9"/>
  </w:num>
  <w:num w:numId="5">
    <w:abstractNumId w:val="6"/>
  </w:num>
  <w:num w:numId="6">
    <w:abstractNumId w:val="18"/>
  </w:num>
  <w:num w:numId="7">
    <w:abstractNumId w:val="5"/>
  </w:num>
  <w:num w:numId="8">
    <w:abstractNumId w:val="10"/>
  </w:num>
  <w:num w:numId="9">
    <w:abstractNumId w:val="3"/>
  </w:num>
  <w:num w:numId="10">
    <w:abstractNumId w:val="17"/>
  </w:num>
  <w:num w:numId="11">
    <w:abstractNumId w:val="9"/>
  </w:num>
  <w:num w:numId="12">
    <w:abstractNumId w:val="11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4"/>
  </w:num>
  <w:num w:numId="17">
    <w:abstractNumId w:val="1"/>
  </w:num>
  <w:num w:numId="18">
    <w:abstractNumId w:val="15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3B4C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8008A"/>
    <w:rsid w:val="000823CD"/>
    <w:rsid w:val="00082998"/>
    <w:rsid w:val="00082E48"/>
    <w:rsid w:val="00085AF4"/>
    <w:rsid w:val="00086110"/>
    <w:rsid w:val="00087581"/>
    <w:rsid w:val="00097F57"/>
    <w:rsid w:val="000A2C18"/>
    <w:rsid w:val="000B29FF"/>
    <w:rsid w:val="000B2DD5"/>
    <w:rsid w:val="000B5BB5"/>
    <w:rsid w:val="000B7A65"/>
    <w:rsid w:val="000C115C"/>
    <w:rsid w:val="000C250B"/>
    <w:rsid w:val="000C7CA5"/>
    <w:rsid w:val="000D4CD6"/>
    <w:rsid w:val="000D77F2"/>
    <w:rsid w:val="000E0A89"/>
    <w:rsid w:val="000E2971"/>
    <w:rsid w:val="000F0C2A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6326"/>
    <w:rsid w:val="00167993"/>
    <w:rsid w:val="001736B6"/>
    <w:rsid w:val="00174CB8"/>
    <w:rsid w:val="00174CC7"/>
    <w:rsid w:val="00174E64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D1AD6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289"/>
    <w:rsid w:val="00206403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409B5"/>
    <w:rsid w:val="002432F1"/>
    <w:rsid w:val="00250F52"/>
    <w:rsid w:val="00251CA9"/>
    <w:rsid w:val="002528CF"/>
    <w:rsid w:val="002575E3"/>
    <w:rsid w:val="00261867"/>
    <w:rsid w:val="00273C0C"/>
    <w:rsid w:val="00273F6A"/>
    <w:rsid w:val="00274540"/>
    <w:rsid w:val="002747E9"/>
    <w:rsid w:val="002773E6"/>
    <w:rsid w:val="0028522E"/>
    <w:rsid w:val="00287574"/>
    <w:rsid w:val="00287DFA"/>
    <w:rsid w:val="002938A1"/>
    <w:rsid w:val="00293E60"/>
    <w:rsid w:val="0029463E"/>
    <w:rsid w:val="00294ED1"/>
    <w:rsid w:val="00295990"/>
    <w:rsid w:val="002A0EF7"/>
    <w:rsid w:val="002A7D9C"/>
    <w:rsid w:val="002B0E45"/>
    <w:rsid w:val="002B2775"/>
    <w:rsid w:val="002B610B"/>
    <w:rsid w:val="002C28EB"/>
    <w:rsid w:val="002D31F1"/>
    <w:rsid w:val="002E6A7C"/>
    <w:rsid w:val="002F2A35"/>
    <w:rsid w:val="002F43FE"/>
    <w:rsid w:val="002F5567"/>
    <w:rsid w:val="002F781B"/>
    <w:rsid w:val="00300921"/>
    <w:rsid w:val="00320381"/>
    <w:rsid w:val="00321C01"/>
    <w:rsid w:val="00322254"/>
    <w:rsid w:val="00323770"/>
    <w:rsid w:val="00323AE8"/>
    <w:rsid w:val="00331A18"/>
    <w:rsid w:val="00347352"/>
    <w:rsid w:val="00351428"/>
    <w:rsid w:val="00351AED"/>
    <w:rsid w:val="0035260C"/>
    <w:rsid w:val="00352B31"/>
    <w:rsid w:val="00361FA6"/>
    <w:rsid w:val="00362D65"/>
    <w:rsid w:val="00372CEE"/>
    <w:rsid w:val="00372D5E"/>
    <w:rsid w:val="00376087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63DB"/>
    <w:rsid w:val="003C6DC1"/>
    <w:rsid w:val="003D0D3B"/>
    <w:rsid w:val="003D3E45"/>
    <w:rsid w:val="003E2B4B"/>
    <w:rsid w:val="003F1227"/>
    <w:rsid w:val="003F2A68"/>
    <w:rsid w:val="003F4643"/>
    <w:rsid w:val="00404CAF"/>
    <w:rsid w:val="004058E7"/>
    <w:rsid w:val="00406FAF"/>
    <w:rsid w:val="00411D74"/>
    <w:rsid w:val="00412B28"/>
    <w:rsid w:val="00416DDF"/>
    <w:rsid w:val="004202AF"/>
    <w:rsid w:val="00421802"/>
    <w:rsid w:val="004325D3"/>
    <w:rsid w:val="00433BCD"/>
    <w:rsid w:val="00437E5D"/>
    <w:rsid w:val="00441C7A"/>
    <w:rsid w:val="00446E50"/>
    <w:rsid w:val="00452294"/>
    <w:rsid w:val="00452562"/>
    <w:rsid w:val="00453B60"/>
    <w:rsid w:val="0045467A"/>
    <w:rsid w:val="00454882"/>
    <w:rsid w:val="00454943"/>
    <w:rsid w:val="004621E2"/>
    <w:rsid w:val="00462527"/>
    <w:rsid w:val="00462DA3"/>
    <w:rsid w:val="00464471"/>
    <w:rsid w:val="00473D28"/>
    <w:rsid w:val="00473ECD"/>
    <w:rsid w:val="00474B55"/>
    <w:rsid w:val="00477909"/>
    <w:rsid w:val="00484D12"/>
    <w:rsid w:val="0049175B"/>
    <w:rsid w:val="0049221F"/>
    <w:rsid w:val="004B6360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28DA"/>
    <w:rsid w:val="004F4015"/>
    <w:rsid w:val="004F652E"/>
    <w:rsid w:val="00501604"/>
    <w:rsid w:val="005044B1"/>
    <w:rsid w:val="00505D9D"/>
    <w:rsid w:val="0051006C"/>
    <w:rsid w:val="00510BC6"/>
    <w:rsid w:val="00513824"/>
    <w:rsid w:val="005169DD"/>
    <w:rsid w:val="00524ADC"/>
    <w:rsid w:val="005329B7"/>
    <w:rsid w:val="00536B3A"/>
    <w:rsid w:val="005418C6"/>
    <w:rsid w:val="00544692"/>
    <w:rsid w:val="0054790B"/>
    <w:rsid w:val="00547D43"/>
    <w:rsid w:val="0055211D"/>
    <w:rsid w:val="0055398F"/>
    <w:rsid w:val="00556922"/>
    <w:rsid w:val="005569F2"/>
    <w:rsid w:val="005602A3"/>
    <w:rsid w:val="00564364"/>
    <w:rsid w:val="0056635D"/>
    <w:rsid w:val="005672D7"/>
    <w:rsid w:val="005719A9"/>
    <w:rsid w:val="00573220"/>
    <w:rsid w:val="0057364C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A181E"/>
    <w:rsid w:val="005A2516"/>
    <w:rsid w:val="005A5751"/>
    <w:rsid w:val="005A62B3"/>
    <w:rsid w:val="005A76B8"/>
    <w:rsid w:val="005B1035"/>
    <w:rsid w:val="005B4B8F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05C5D"/>
    <w:rsid w:val="0061392C"/>
    <w:rsid w:val="00615F93"/>
    <w:rsid w:val="0061724E"/>
    <w:rsid w:val="00617766"/>
    <w:rsid w:val="00617C0A"/>
    <w:rsid w:val="006320F7"/>
    <w:rsid w:val="006324D9"/>
    <w:rsid w:val="00632952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6AE1"/>
    <w:rsid w:val="0069703A"/>
    <w:rsid w:val="006A1129"/>
    <w:rsid w:val="006A2463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62DD"/>
    <w:rsid w:val="006D711F"/>
    <w:rsid w:val="006E4875"/>
    <w:rsid w:val="006F4683"/>
    <w:rsid w:val="006F498C"/>
    <w:rsid w:val="006F5DA5"/>
    <w:rsid w:val="006F7A13"/>
    <w:rsid w:val="00700B4D"/>
    <w:rsid w:val="007106CB"/>
    <w:rsid w:val="00710FBF"/>
    <w:rsid w:val="00711BD2"/>
    <w:rsid w:val="00711C2F"/>
    <w:rsid w:val="00723A45"/>
    <w:rsid w:val="00733594"/>
    <w:rsid w:val="00733A5A"/>
    <w:rsid w:val="0073499B"/>
    <w:rsid w:val="007352E2"/>
    <w:rsid w:val="00737EE0"/>
    <w:rsid w:val="00740C08"/>
    <w:rsid w:val="00742562"/>
    <w:rsid w:val="007437E4"/>
    <w:rsid w:val="007451A1"/>
    <w:rsid w:val="00745878"/>
    <w:rsid w:val="00746893"/>
    <w:rsid w:val="00751A69"/>
    <w:rsid w:val="007541AD"/>
    <w:rsid w:val="007554EE"/>
    <w:rsid w:val="00755EA7"/>
    <w:rsid w:val="00756546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59A4"/>
    <w:rsid w:val="007B03F3"/>
    <w:rsid w:val="007B27D5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7F755F"/>
    <w:rsid w:val="008015E8"/>
    <w:rsid w:val="00802959"/>
    <w:rsid w:val="008056AD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174A"/>
    <w:rsid w:val="00875D5C"/>
    <w:rsid w:val="00883119"/>
    <w:rsid w:val="00884FD5"/>
    <w:rsid w:val="00885533"/>
    <w:rsid w:val="00893124"/>
    <w:rsid w:val="00897D46"/>
    <w:rsid w:val="008A21C1"/>
    <w:rsid w:val="008A4901"/>
    <w:rsid w:val="008A4EF1"/>
    <w:rsid w:val="008A76CD"/>
    <w:rsid w:val="008B6832"/>
    <w:rsid w:val="008B6996"/>
    <w:rsid w:val="008D326B"/>
    <w:rsid w:val="008D4F7F"/>
    <w:rsid w:val="008E0D5D"/>
    <w:rsid w:val="008E308F"/>
    <w:rsid w:val="008E3B26"/>
    <w:rsid w:val="008F32A0"/>
    <w:rsid w:val="008F4052"/>
    <w:rsid w:val="008F6C73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53CD"/>
    <w:rsid w:val="0093752B"/>
    <w:rsid w:val="009378A5"/>
    <w:rsid w:val="00937C5A"/>
    <w:rsid w:val="00940A8D"/>
    <w:rsid w:val="0094127C"/>
    <w:rsid w:val="0094334F"/>
    <w:rsid w:val="00943CC7"/>
    <w:rsid w:val="00943DA7"/>
    <w:rsid w:val="00945300"/>
    <w:rsid w:val="009456BD"/>
    <w:rsid w:val="0094618D"/>
    <w:rsid w:val="00946FBA"/>
    <w:rsid w:val="009504B7"/>
    <w:rsid w:val="00952638"/>
    <w:rsid w:val="00952E0A"/>
    <w:rsid w:val="00953F57"/>
    <w:rsid w:val="00954A6E"/>
    <w:rsid w:val="00961FCA"/>
    <w:rsid w:val="009634EF"/>
    <w:rsid w:val="0096640A"/>
    <w:rsid w:val="00974089"/>
    <w:rsid w:val="00974EB3"/>
    <w:rsid w:val="009761E2"/>
    <w:rsid w:val="00976D0E"/>
    <w:rsid w:val="009843A8"/>
    <w:rsid w:val="00986A34"/>
    <w:rsid w:val="009873D1"/>
    <w:rsid w:val="0099051D"/>
    <w:rsid w:val="00991200"/>
    <w:rsid w:val="00994596"/>
    <w:rsid w:val="00995DBB"/>
    <w:rsid w:val="009A35C2"/>
    <w:rsid w:val="009A5AC2"/>
    <w:rsid w:val="009B0D93"/>
    <w:rsid w:val="009B2FDE"/>
    <w:rsid w:val="009B3494"/>
    <w:rsid w:val="009B44D9"/>
    <w:rsid w:val="009C2AAE"/>
    <w:rsid w:val="009D4861"/>
    <w:rsid w:val="009E3608"/>
    <w:rsid w:val="009E4861"/>
    <w:rsid w:val="009E63C0"/>
    <w:rsid w:val="009E7322"/>
    <w:rsid w:val="009E7DB8"/>
    <w:rsid w:val="009F1464"/>
    <w:rsid w:val="009F1BAE"/>
    <w:rsid w:val="009F2913"/>
    <w:rsid w:val="009F5E4B"/>
    <w:rsid w:val="009F681D"/>
    <w:rsid w:val="009F7622"/>
    <w:rsid w:val="00A12764"/>
    <w:rsid w:val="00A137E9"/>
    <w:rsid w:val="00A14F50"/>
    <w:rsid w:val="00A16241"/>
    <w:rsid w:val="00A23D43"/>
    <w:rsid w:val="00A23D59"/>
    <w:rsid w:val="00A23E9D"/>
    <w:rsid w:val="00A30623"/>
    <w:rsid w:val="00A346FE"/>
    <w:rsid w:val="00A47965"/>
    <w:rsid w:val="00A5144D"/>
    <w:rsid w:val="00A52302"/>
    <w:rsid w:val="00A5446A"/>
    <w:rsid w:val="00A546AD"/>
    <w:rsid w:val="00A55977"/>
    <w:rsid w:val="00A62050"/>
    <w:rsid w:val="00A66482"/>
    <w:rsid w:val="00A67AB0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5F3"/>
    <w:rsid w:val="00AE17A9"/>
    <w:rsid w:val="00AE33F6"/>
    <w:rsid w:val="00AE3822"/>
    <w:rsid w:val="00AE615C"/>
    <w:rsid w:val="00AF1D5E"/>
    <w:rsid w:val="00AF45DC"/>
    <w:rsid w:val="00B006C5"/>
    <w:rsid w:val="00B01AD9"/>
    <w:rsid w:val="00B13DDD"/>
    <w:rsid w:val="00B14CDE"/>
    <w:rsid w:val="00B15A9F"/>
    <w:rsid w:val="00B209C1"/>
    <w:rsid w:val="00B21B76"/>
    <w:rsid w:val="00B232BB"/>
    <w:rsid w:val="00B30088"/>
    <w:rsid w:val="00B307A8"/>
    <w:rsid w:val="00B343A4"/>
    <w:rsid w:val="00B41189"/>
    <w:rsid w:val="00B450E8"/>
    <w:rsid w:val="00B45CDB"/>
    <w:rsid w:val="00B46E4B"/>
    <w:rsid w:val="00B47017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93119"/>
    <w:rsid w:val="00BA39B0"/>
    <w:rsid w:val="00BA5E0F"/>
    <w:rsid w:val="00BA786C"/>
    <w:rsid w:val="00BB041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4A7F"/>
    <w:rsid w:val="00C42935"/>
    <w:rsid w:val="00C46575"/>
    <w:rsid w:val="00C53152"/>
    <w:rsid w:val="00C53AEC"/>
    <w:rsid w:val="00C544E5"/>
    <w:rsid w:val="00C57384"/>
    <w:rsid w:val="00C5787C"/>
    <w:rsid w:val="00C57E8C"/>
    <w:rsid w:val="00C712B5"/>
    <w:rsid w:val="00C751E8"/>
    <w:rsid w:val="00C8090F"/>
    <w:rsid w:val="00C80B8C"/>
    <w:rsid w:val="00C816CA"/>
    <w:rsid w:val="00C81817"/>
    <w:rsid w:val="00C83BAD"/>
    <w:rsid w:val="00C90BE4"/>
    <w:rsid w:val="00C920ED"/>
    <w:rsid w:val="00C937C1"/>
    <w:rsid w:val="00C9523C"/>
    <w:rsid w:val="00C95D6D"/>
    <w:rsid w:val="00C97EB6"/>
    <w:rsid w:val="00CA2243"/>
    <w:rsid w:val="00CA4440"/>
    <w:rsid w:val="00CB0B01"/>
    <w:rsid w:val="00CB4C7D"/>
    <w:rsid w:val="00CB6FFA"/>
    <w:rsid w:val="00CC51F3"/>
    <w:rsid w:val="00CC55DA"/>
    <w:rsid w:val="00CC73DF"/>
    <w:rsid w:val="00CC7D12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1B5C"/>
    <w:rsid w:val="00D27D97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7627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A6917"/>
    <w:rsid w:val="00DA6F13"/>
    <w:rsid w:val="00DA72E9"/>
    <w:rsid w:val="00DB2793"/>
    <w:rsid w:val="00DB41AF"/>
    <w:rsid w:val="00DB477A"/>
    <w:rsid w:val="00DB4EAB"/>
    <w:rsid w:val="00DB6EA5"/>
    <w:rsid w:val="00DC1303"/>
    <w:rsid w:val="00DC3041"/>
    <w:rsid w:val="00DC4C05"/>
    <w:rsid w:val="00DC7645"/>
    <w:rsid w:val="00DD51A8"/>
    <w:rsid w:val="00DE03A5"/>
    <w:rsid w:val="00DE342B"/>
    <w:rsid w:val="00DE4351"/>
    <w:rsid w:val="00DE6F75"/>
    <w:rsid w:val="00DE7D88"/>
    <w:rsid w:val="00DF2190"/>
    <w:rsid w:val="00DF23DF"/>
    <w:rsid w:val="00DF29D6"/>
    <w:rsid w:val="00DF2ABC"/>
    <w:rsid w:val="00DF6704"/>
    <w:rsid w:val="00DF7E5B"/>
    <w:rsid w:val="00DF7EEE"/>
    <w:rsid w:val="00E06CC7"/>
    <w:rsid w:val="00E108AC"/>
    <w:rsid w:val="00E110FB"/>
    <w:rsid w:val="00E165D7"/>
    <w:rsid w:val="00E22496"/>
    <w:rsid w:val="00E24F7D"/>
    <w:rsid w:val="00E26ADC"/>
    <w:rsid w:val="00E324A0"/>
    <w:rsid w:val="00E32A9F"/>
    <w:rsid w:val="00E33895"/>
    <w:rsid w:val="00E404E5"/>
    <w:rsid w:val="00E441C8"/>
    <w:rsid w:val="00E50D90"/>
    <w:rsid w:val="00E51261"/>
    <w:rsid w:val="00E51F0A"/>
    <w:rsid w:val="00E53A02"/>
    <w:rsid w:val="00E541F5"/>
    <w:rsid w:val="00E56D32"/>
    <w:rsid w:val="00E61B3D"/>
    <w:rsid w:val="00E70C9F"/>
    <w:rsid w:val="00E70EB9"/>
    <w:rsid w:val="00E7117C"/>
    <w:rsid w:val="00E7196C"/>
    <w:rsid w:val="00E71E4B"/>
    <w:rsid w:val="00E71E6C"/>
    <w:rsid w:val="00E744E0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F23"/>
    <w:rsid w:val="00E93A69"/>
    <w:rsid w:val="00E97EE9"/>
    <w:rsid w:val="00EA0A3C"/>
    <w:rsid w:val="00EA5422"/>
    <w:rsid w:val="00EA73E1"/>
    <w:rsid w:val="00EB2513"/>
    <w:rsid w:val="00EB3BF4"/>
    <w:rsid w:val="00EB4A48"/>
    <w:rsid w:val="00EB639E"/>
    <w:rsid w:val="00EC024E"/>
    <w:rsid w:val="00EC0CA8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306C"/>
    <w:rsid w:val="00ED44F9"/>
    <w:rsid w:val="00ED6CE1"/>
    <w:rsid w:val="00ED7C26"/>
    <w:rsid w:val="00EE2795"/>
    <w:rsid w:val="00EE2A06"/>
    <w:rsid w:val="00EE5241"/>
    <w:rsid w:val="00EE6202"/>
    <w:rsid w:val="00EE6388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40E2"/>
    <w:rsid w:val="00F16176"/>
    <w:rsid w:val="00F17C8F"/>
    <w:rsid w:val="00F21A8B"/>
    <w:rsid w:val="00F226B6"/>
    <w:rsid w:val="00F23A69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4704"/>
    <w:rsid w:val="00F862B7"/>
    <w:rsid w:val="00F90CE1"/>
    <w:rsid w:val="00F91C23"/>
    <w:rsid w:val="00F957EB"/>
    <w:rsid w:val="00FA251B"/>
    <w:rsid w:val="00FA2644"/>
    <w:rsid w:val="00FA45D4"/>
    <w:rsid w:val="00FA50AF"/>
    <w:rsid w:val="00FB0D37"/>
    <w:rsid w:val="00FB0F9E"/>
    <w:rsid w:val="00FB4026"/>
    <w:rsid w:val="00FC0B43"/>
    <w:rsid w:val="00FC0B4E"/>
    <w:rsid w:val="00FC0DA8"/>
    <w:rsid w:val="00FC5256"/>
    <w:rsid w:val="00FD0960"/>
    <w:rsid w:val="00FD199C"/>
    <w:rsid w:val="00FD232B"/>
    <w:rsid w:val="00FD432A"/>
    <w:rsid w:val="00FD5931"/>
    <w:rsid w:val="00FD68BA"/>
    <w:rsid w:val="00FD7633"/>
    <w:rsid w:val="00FE256E"/>
    <w:rsid w:val="00FE4E15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A67AB0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14612-1970-4CEA-A1E8-E8ABCDAE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3566</Words>
  <Characters>21401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24918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520/2025 z dnia 24.10.2025 r.</dc:title>
  <dc:subject/>
  <dc:creator>krobak</dc:creator>
  <cp:keywords/>
  <cp:lastModifiedBy>Czyżewski Grzegorz</cp:lastModifiedBy>
  <cp:revision>4</cp:revision>
  <cp:lastPrinted>2024-02-12T08:40:00Z</cp:lastPrinted>
  <dcterms:created xsi:type="dcterms:W3CDTF">2025-10-24T07:50:00Z</dcterms:created>
  <dcterms:modified xsi:type="dcterms:W3CDTF">2025-10-24T12:51:00Z</dcterms:modified>
</cp:coreProperties>
</file>