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5C44" w14:textId="603D7559" w:rsidR="001E25D6" w:rsidRPr="00C81D5F" w:rsidRDefault="001E25D6" w:rsidP="00C81D5F">
      <w:pPr>
        <w:spacing w:after="240" w:line="300" w:lineRule="auto"/>
        <w:contextualSpacing/>
        <w:jc w:val="center"/>
        <w:rPr>
          <w:rFonts w:eastAsia="Times New Roman" w:cs="Calibri"/>
          <w:b/>
          <w:bCs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ZARZĄDZENIE NR </w:t>
      </w:r>
      <w:r w:rsidR="00AE77C2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884</w:t>
      </w:r>
      <w:r w:rsidRPr="00C81D5F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/2026</w:t>
      </w:r>
    </w:p>
    <w:p w14:paraId="54A97BF0" w14:textId="77777777" w:rsidR="001E25D6" w:rsidRPr="00C81D5F" w:rsidRDefault="001E25D6" w:rsidP="00C81D5F">
      <w:pPr>
        <w:spacing w:after="240" w:line="300" w:lineRule="auto"/>
        <w:contextualSpacing/>
        <w:jc w:val="center"/>
        <w:rPr>
          <w:rFonts w:eastAsia="Times New Roman" w:cs="Calibri"/>
          <w:b/>
          <w:bCs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PREZYDENTA MIASTA STOŁECZNEGO WARSZAWY</w:t>
      </w:r>
    </w:p>
    <w:p w14:paraId="05047AEF" w14:textId="64F4AB49" w:rsidR="001E25D6" w:rsidRPr="00C81D5F" w:rsidRDefault="001E25D6" w:rsidP="00C81D5F">
      <w:pPr>
        <w:spacing w:after="240" w:line="300" w:lineRule="auto"/>
        <w:jc w:val="center"/>
        <w:rPr>
          <w:rFonts w:eastAsia="Times New Roman" w:cs="Calibri"/>
          <w:b/>
          <w:bCs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z </w:t>
      </w:r>
      <w:r w:rsidR="00AE77C2" w:rsidRPr="00AE77C2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12 maja</w:t>
      </w:r>
      <w:r w:rsidR="00AE77C2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Pr="00C81D5F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2026 r.</w:t>
      </w:r>
    </w:p>
    <w:p w14:paraId="17ECE703" w14:textId="5ED97ECC" w:rsidR="001E25D6" w:rsidRPr="00C81D5F" w:rsidRDefault="001E25D6" w:rsidP="00C81D5F">
      <w:pPr>
        <w:spacing w:after="240" w:line="300" w:lineRule="auto"/>
        <w:jc w:val="center"/>
        <w:rPr>
          <w:rFonts w:eastAsia="Times New Roman" w:cs="Calibri"/>
          <w:b/>
          <w:bCs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w sprawie ogłoszenia otwartego konkursu ofert na realizację zadania publicznego w zakresie nauki, szkolnictwa wyższego, edukacji, oświaty i wychowania w latach 2026-2027 pod nazwą „Aktywna warszawska młodzież </w:t>
      </w:r>
      <w:r w:rsidR="00B56C60" w:rsidRPr="00C81D5F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2026-2027”</w:t>
      </w:r>
    </w:p>
    <w:p w14:paraId="76671CCD" w14:textId="03DCC5AB" w:rsidR="001E25D6" w:rsidRPr="00C81D5F" w:rsidRDefault="001E25D6" w:rsidP="00C81D5F">
      <w:pPr>
        <w:spacing w:after="240" w:line="30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kern w:val="0"/>
          <w:sz w:val="22"/>
          <w:szCs w:val="22"/>
          <w14:ligatures w14:val="none"/>
        </w:rPr>
        <w:t>Na podstawie art. 30 ust. 1 w związku z art. 11a ust. 3 ustawy z dnia 8 marca 1990 r. o samorządzie gminnym (Dz. U.</w:t>
      </w:r>
      <w:r w:rsidR="00B56C60"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 z 2025 r. poz. 1153 i 1436 oraz z 2026 r. poz. 252), 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art. 4 ust. 1 pkt. </w:t>
      </w:r>
      <w:r w:rsidR="00B56C60" w:rsidRPr="00C81D5F">
        <w:rPr>
          <w:rFonts w:eastAsia="Times New Roman" w:cs="Calibri"/>
          <w:kern w:val="0"/>
          <w:sz w:val="22"/>
          <w:szCs w:val="22"/>
          <w14:ligatures w14:val="none"/>
        </w:rPr>
        <w:t>14,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 art. 11 ust. 1 pkt 1 i 2, art. 13 ustawy z dnia 24 kwietnia 2003 r. o działalności pożytku publicznego i o wolontariacie (Dz. U. </w:t>
      </w:r>
      <w:r w:rsidR="00B56C60" w:rsidRPr="00C81D5F">
        <w:rPr>
          <w:rFonts w:eastAsia="Times New Roman" w:cs="Calibri"/>
          <w:kern w:val="0"/>
          <w:sz w:val="22"/>
          <w:szCs w:val="22"/>
          <w14:ligatures w14:val="none"/>
        </w:rPr>
        <w:t>z 2025 r. poz. 1338</w:t>
      </w:r>
      <w:r w:rsidR="00291F47"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 oraz z 2024 r. poz. 1761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>)</w:t>
      </w:r>
      <w:r w:rsidR="00B56C60" w:rsidRPr="00C81D5F">
        <w:rPr>
          <w:rFonts w:eastAsia="Times New Roman" w:cs="Calibri"/>
          <w:kern w:val="0"/>
          <w:sz w:val="22"/>
          <w:szCs w:val="22"/>
          <w14:ligatures w14:val="none"/>
        </w:rPr>
        <w:t>,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 zarządza się, co następuje:</w:t>
      </w:r>
    </w:p>
    <w:p w14:paraId="6CC8E5F2" w14:textId="4CEE5375" w:rsidR="001E25D6" w:rsidRPr="00C81D5F" w:rsidRDefault="001E25D6" w:rsidP="00C81D5F">
      <w:pPr>
        <w:spacing w:after="240" w:line="300" w:lineRule="auto"/>
        <w:ind w:firstLine="567"/>
        <w:rPr>
          <w:rFonts w:eastAsia="Times New Roman" w:cs="Calibri"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kern w:val="0"/>
          <w:sz w:val="22"/>
          <w:szCs w:val="22"/>
          <w14:ligatures w14:val="none"/>
        </w:rPr>
        <w:t xml:space="preserve">§ 1. 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1. Ogłasza się otwarty konkurs ofert na realizację zadania publicznego w zakresie </w:t>
      </w:r>
      <w:r w:rsidR="00B56C60"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nauki, szkolnictwa wyższego, edukacji, oświaty i wychowania 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w latach </w:t>
      </w:r>
      <w:r w:rsidR="00A5289A" w:rsidRPr="00C81D5F">
        <w:rPr>
          <w:rFonts w:eastAsia="Times New Roman" w:cs="Calibri"/>
          <w:kern w:val="0"/>
          <w:sz w:val="22"/>
          <w:szCs w:val="22"/>
          <w14:ligatures w14:val="none"/>
        </w:rPr>
        <w:t>2026-2027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 pod nazwą </w:t>
      </w:r>
      <w:r w:rsidR="00A5289A" w:rsidRPr="00C81D5F">
        <w:rPr>
          <w:rFonts w:eastAsia="Times New Roman" w:cs="Calibri"/>
          <w:kern w:val="0"/>
          <w:sz w:val="22"/>
          <w:szCs w:val="22"/>
          <w14:ligatures w14:val="none"/>
        </w:rPr>
        <w:t>„Aktywna warszawska młodzież 2026-2027”</w:t>
      </w:r>
      <w:r w:rsidR="008B1F60" w:rsidRPr="00C81D5F">
        <w:rPr>
          <w:rFonts w:eastAsia="Times New Roman" w:cs="Calibri"/>
          <w:kern w:val="0"/>
          <w:sz w:val="22"/>
          <w:szCs w:val="22"/>
          <w14:ligatures w14:val="none"/>
        </w:rPr>
        <w:t>.</w:t>
      </w:r>
    </w:p>
    <w:p w14:paraId="722A7051" w14:textId="77777777" w:rsidR="001E25D6" w:rsidRPr="00C81D5F" w:rsidRDefault="001E25D6" w:rsidP="00C81D5F">
      <w:pPr>
        <w:spacing w:after="240" w:line="300" w:lineRule="auto"/>
        <w:ind w:firstLine="567"/>
        <w:rPr>
          <w:rFonts w:eastAsia="Times New Roman" w:cs="Calibri"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kern w:val="0"/>
          <w:sz w:val="22"/>
          <w:szCs w:val="22"/>
          <w14:ligatures w14:val="none"/>
        </w:rPr>
        <w:t>2. Ogłoszenie o otwartym konkursie ofert stanowi załącznik do niniejszego zarządzenia.</w:t>
      </w:r>
    </w:p>
    <w:p w14:paraId="6123D9EC" w14:textId="77777777" w:rsidR="001E25D6" w:rsidRPr="00C81D5F" w:rsidRDefault="001E25D6" w:rsidP="00C81D5F">
      <w:pPr>
        <w:spacing w:after="240" w:line="300" w:lineRule="auto"/>
        <w:ind w:firstLine="567"/>
        <w:rPr>
          <w:rFonts w:eastAsia="Times New Roman" w:cs="Calibri"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kern w:val="0"/>
          <w:sz w:val="22"/>
          <w:szCs w:val="22"/>
          <w14:ligatures w14:val="none"/>
        </w:rPr>
        <w:t>§ 2.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> Zlecenie realizacji zadania publicznego wymienionego w § 1 ust. 1 nastąpi w formie wspierania lub powierzania wraz z udzieleniem dotacji.</w:t>
      </w:r>
    </w:p>
    <w:p w14:paraId="376C0E5F" w14:textId="3D9425F8" w:rsidR="001E25D6" w:rsidRPr="00C81D5F" w:rsidRDefault="001E25D6" w:rsidP="00C81D5F">
      <w:pPr>
        <w:spacing w:after="240" w:line="300" w:lineRule="auto"/>
        <w:ind w:firstLine="567"/>
        <w:rPr>
          <w:rFonts w:eastAsia="Times New Roman" w:cs="Calibri"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kern w:val="0"/>
          <w:sz w:val="22"/>
          <w:szCs w:val="22"/>
          <w14:ligatures w14:val="none"/>
        </w:rPr>
        <w:t>§ 3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. Wykonanie zarządzenia powierza się Dyrektorowi </w:t>
      </w:r>
      <w:r w:rsidR="00A5289A" w:rsidRPr="00C81D5F">
        <w:rPr>
          <w:rFonts w:eastAsia="Times New Roman" w:cs="Calibri"/>
          <w:kern w:val="0"/>
          <w:sz w:val="22"/>
          <w:szCs w:val="22"/>
          <w14:ligatures w14:val="none"/>
        </w:rPr>
        <w:t>Biura Edukacji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 Urzędu m.st. Warszawy.</w:t>
      </w:r>
    </w:p>
    <w:p w14:paraId="477031F8" w14:textId="77777777" w:rsidR="001E25D6" w:rsidRPr="00C81D5F" w:rsidRDefault="001E25D6" w:rsidP="00C81D5F">
      <w:pPr>
        <w:spacing w:after="240" w:line="300" w:lineRule="auto"/>
        <w:ind w:firstLine="567"/>
        <w:rPr>
          <w:rFonts w:eastAsia="Times New Roman" w:cs="Calibri"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b/>
          <w:kern w:val="0"/>
          <w:sz w:val="22"/>
          <w:szCs w:val="22"/>
          <w14:ligatures w14:val="none"/>
        </w:rPr>
        <w:t xml:space="preserve">§ 4. </w:t>
      </w:r>
      <w:r w:rsidRPr="00C81D5F">
        <w:rPr>
          <w:rFonts w:eastAsia="Times New Roman" w:cs="Calibri"/>
          <w:kern w:val="0"/>
          <w:sz w:val="22"/>
          <w:szCs w:val="22"/>
          <w14:ligatures w14:val="none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C81D5F">
        <w:rPr>
          <w:rFonts w:eastAsia="Times New Roman" w:cs="Calibri"/>
          <w:kern w:val="0"/>
          <w:sz w:val="22"/>
          <w:szCs w:val="22"/>
          <w14:ligatures w14:val="none"/>
        </w:rPr>
        <w:t>waw</w:t>
      </w:r>
      <w:proofErr w:type="spellEnd"/>
      <w:r w:rsidRPr="00C81D5F">
        <w:rPr>
          <w:rFonts w:eastAsia="Times New Roman" w:cs="Calibri"/>
          <w:kern w:val="0"/>
          <w:sz w:val="22"/>
          <w:szCs w:val="22"/>
          <w14:ligatures w14:val="none"/>
        </w:rPr>
        <w:t>/</w:t>
      </w:r>
      <w:proofErr w:type="spellStart"/>
      <w:r w:rsidRPr="00C81D5F">
        <w:rPr>
          <w:rFonts w:eastAsia="Times New Roman" w:cs="Calibri"/>
          <w:kern w:val="0"/>
          <w:sz w:val="22"/>
          <w:szCs w:val="22"/>
          <w14:ligatures w14:val="none"/>
        </w:rPr>
        <w:t>ngo</w:t>
      </w:r>
      <w:proofErr w:type="spellEnd"/>
      <w:r w:rsidRPr="00C81D5F">
        <w:rPr>
          <w:rFonts w:eastAsia="Times New Roman" w:cs="Calibri"/>
          <w:kern w:val="0"/>
          <w:sz w:val="22"/>
          <w:szCs w:val="22"/>
          <w14:ligatures w14:val="none"/>
        </w:rPr>
        <w:t xml:space="preserve"> oraz w miejscu przeznaczonym na zamieszczanie ogłoszeń.</w:t>
      </w:r>
    </w:p>
    <w:p w14:paraId="4A3F1E9B" w14:textId="3639E0AB" w:rsidR="008861E8" w:rsidRDefault="001E25D6" w:rsidP="00C81D5F">
      <w:pPr>
        <w:spacing w:line="300" w:lineRule="auto"/>
        <w:ind w:firstLine="567"/>
        <w:rPr>
          <w:rFonts w:eastAsia="Times New Roman" w:cs="Calibri"/>
          <w:kern w:val="0"/>
          <w:sz w:val="22"/>
          <w:szCs w:val="22"/>
          <w14:ligatures w14:val="none"/>
        </w:rPr>
      </w:pPr>
      <w:r w:rsidRPr="00C81D5F">
        <w:rPr>
          <w:rFonts w:eastAsia="Times New Roman" w:cs="Calibri"/>
          <w:kern w:val="0"/>
          <w:sz w:val="22"/>
          <w:szCs w:val="22"/>
          <w14:ligatures w14:val="none"/>
        </w:rPr>
        <w:t>2. Zarządzenie wchodzi w życie z dniem podpisania.</w:t>
      </w:r>
    </w:p>
    <w:p w14:paraId="25BFE89D" w14:textId="77777777" w:rsidR="00AE77C2" w:rsidRPr="00AE77C2" w:rsidRDefault="00AE77C2" w:rsidP="00AE77C2">
      <w:pPr>
        <w:suppressAutoHyphens/>
        <w:autoSpaceDN w:val="0"/>
        <w:spacing w:after="0" w:line="300" w:lineRule="auto"/>
        <w:ind w:left="4536"/>
        <w:textAlignment w:val="baseline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E77C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z up. PREZYDENTA M.ST. WARSZAWY</w:t>
      </w:r>
    </w:p>
    <w:p w14:paraId="4E4BA161" w14:textId="77777777" w:rsidR="00AE77C2" w:rsidRPr="00AE77C2" w:rsidRDefault="00AE77C2" w:rsidP="00AE77C2">
      <w:pPr>
        <w:suppressAutoHyphens/>
        <w:autoSpaceDN w:val="0"/>
        <w:spacing w:after="0" w:line="300" w:lineRule="auto"/>
        <w:ind w:left="5103"/>
        <w:textAlignment w:val="baseline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E77C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/-/ Karolina Bober</w:t>
      </w:r>
    </w:p>
    <w:p w14:paraId="780B4975" w14:textId="4299197C" w:rsidR="00AE77C2" w:rsidRPr="007C1A66" w:rsidRDefault="00AE77C2" w:rsidP="007C1A66">
      <w:pPr>
        <w:spacing w:after="0" w:line="300" w:lineRule="auto"/>
        <w:ind w:firstLine="4536"/>
        <w:rPr>
          <w:rFonts w:ascii="Calibri" w:eastAsia="Times New Roman" w:hAnsi="Calibri" w:cs="Calibri"/>
          <w:snapToGrid w:val="0"/>
          <w:kern w:val="0"/>
          <w:sz w:val="22"/>
          <w:szCs w:val="22"/>
          <w14:ligatures w14:val="none"/>
        </w:rPr>
      </w:pPr>
      <w:r w:rsidRPr="00AE77C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Zastępca Prezydenta m.st. Warszawy</w:t>
      </w:r>
    </w:p>
    <w:sectPr w:rsidR="00AE77C2" w:rsidRPr="007C1A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04BC" w14:textId="77777777" w:rsidR="001E25D6" w:rsidRDefault="001E25D6" w:rsidP="001E25D6">
      <w:pPr>
        <w:spacing w:after="0" w:line="240" w:lineRule="auto"/>
      </w:pPr>
      <w:r>
        <w:separator/>
      </w:r>
    </w:p>
  </w:endnote>
  <w:endnote w:type="continuationSeparator" w:id="0">
    <w:p w14:paraId="13CEC29A" w14:textId="77777777" w:rsidR="001E25D6" w:rsidRDefault="001E25D6" w:rsidP="001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36AB" w14:textId="77777777" w:rsidR="001E25D6" w:rsidRDefault="001E25D6" w:rsidP="001E25D6">
      <w:pPr>
        <w:spacing w:after="0" w:line="240" w:lineRule="auto"/>
      </w:pPr>
      <w:r>
        <w:separator/>
      </w:r>
    </w:p>
  </w:footnote>
  <w:footnote w:type="continuationSeparator" w:id="0">
    <w:p w14:paraId="28C8D32F" w14:textId="77777777" w:rsidR="001E25D6" w:rsidRDefault="001E25D6" w:rsidP="001E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F3DB" w14:textId="4AEC6885" w:rsidR="00AE77C2" w:rsidRPr="00AE77C2" w:rsidRDefault="00AE77C2">
    <w:pPr>
      <w:pStyle w:val="Nagwek"/>
      <w:rPr>
        <w:b/>
        <w:bCs/>
      </w:rPr>
    </w:pPr>
    <w:r w:rsidRPr="00AE77C2">
      <w:rPr>
        <w:b/>
        <w:bCs/>
      </w:rPr>
      <w:t>GP-OR.0050.884.2026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D6"/>
    <w:rsid w:val="001E25D6"/>
    <w:rsid w:val="00291F47"/>
    <w:rsid w:val="002F39E6"/>
    <w:rsid w:val="003B7375"/>
    <w:rsid w:val="004368FB"/>
    <w:rsid w:val="004D04EA"/>
    <w:rsid w:val="00523949"/>
    <w:rsid w:val="007C1A66"/>
    <w:rsid w:val="008861E8"/>
    <w:rsid w:val="008B1F60"/>
    <w:rsid w:val="00A35207"/>
    <w:rsid w:val="00A5289A"/>
    <w:rsid w:val="00AE77C2"/>
    <w:rsid w:val="00B56C60"/>
    <w:rsid w:val="00B67932"/>
    <w:rsid w:val="00C81D5F"/>
    <w:rsid w:val="00CA2F2A"/>
    <w:rsid w:val="00CD4792"/>
    <w:rsid w:val="00EA1AC8"/>
    <w:rsid w:val="00F7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BEA"/>
  <w15:chartTrackingRefBased/>
  <w15:docId w15:val="{13CB002B-C877-4FF3-87E7-D7B02F0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5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5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5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5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5D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5D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5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5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5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5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5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5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5D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5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5D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5D6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5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5D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E25D6"/>
    <w:rPr>
      <w:rFonts w:cs="Times New Roman"/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1E25D6"/>
    <w:pPr>
      <w:spacing w:line="300" w:lineRule="auto"/>
    </w:pPr>
    <w:rPr>
      <w:rFonts w:ascii="Calibri" w:eastAsia="Times New Roman" w:hAnsi="Calibri" w:cs="Calibri"/>
      <w:kern w:val="0"/>
      <w:szCs w:val="22"/>
      <w14:ligatures w14:val="none"/>
    </w:rPr>
  </w:style>
  <w:style w:type="character" w:customStyle="1" w:styleId="PrzypisZnak">
    <w:name w:val="Przypis Znak"/>
    <w:basedOn w:val="TekstprzypisudolnegoZnak"/>
    <w:link w:val="Przypis"/>
    <w:rsid w:val="001E25D6"/>
    <w:rPr>
      <w:rFonts w:ascii="Calibri" w:eastAsia="Times New Roman" w:hAnsi="Calibri" w:cs="Calibri"/>
      <w:kern w:val="0"/>
      <w:sz w:val="2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E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7C2"/>
  </w:style>
  <w:style w:type="paragraph" w:styleId="Stopka">
    <w:name w:val="footer"/>
    <w:basedOn w:val="Normalny"/>
    <w:link w:val="StopkaZnak"/>
    <w:uiPriority w:val="99"/>
    <w:unhideWhenUsed/>
    <w:rsid w:val="00AE7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Dudek Jerzy (GP)</cp:lastModifiedBy>
  <cp:revision>5</cp:revision>
  <cp:lastPrinted>2026-05-08T07:04:00Z</cp:lastPrinted>
  <dcterms:created xsi:type="dcterms:W3CDTF">2026-05-08T07:23:00Z</dcterms:created>
  <dcterms:modified xsi:type="dcterms:W3CDTF">2026-05-12T07:40:00Z</dcterms:modified>
</cp:coreProperties>
</file>