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8F18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bookmarkStart w:id="0" w:name="_Hlk228181405"/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Załącznik nr 1 do ogłoszenia</w:t>
      </w:r>
    </w:p>
    <w:p w14:paraId="4A384E2E" w14:textId="77777777" w:rsidR="00C74A5C" w:rsidRPr="00027D00" w:rsidRDefault="00C74A5C" w:rsidP="00027D00">
      <w:pPr>
        <w:spacing w:after="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Biuro Edukacji Urzędu m.st. Warszawy</w:t>
      </w:r>
    </w:p>
    <w:p w14:paraId="6D1C18F8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b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[nazwa biura]</w:t>
      </w:r>
    </w:p>
    <w:p w14:paraId="69F6CF43" w14:textId="77777777" w:rsidR="00C74A5C" w:rsidRPr="00027D00" w:rsidRDefault="00C74A5C" w:rsidP="00027D00">
      <w:pPr>
        <w:spacing w:after="240" w:line="300" w:lineRule="auto"/>
        <w:jc w:val="center"/>
        <w:outlineLvl w:val="0"/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  <w:t>Karta oceny formalnej oferty</w:t>
      </w:r>
    </w:p>
    <w:p w14:paraId="3C7A3035" w14:textId="77777777" w:rsidR="00C74A5C" w:rsidRPr="00027D00" w:rsidRDefault="00C74A5C" w:rsidP="00027D00">
      <w:pPr>
        <w:numPr>
          <w:ilvl w:val="0"/>
          <w:numId w:val="2"/>
        </w:numPr>
        <w:spacing w:after="240" w:line="300" w:lineRule="auto"/>
        <w:ind w:left="567" w:hanging="283"/>
        <w:jc w:val="both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Numer zarządzenia w sprawie ogłoszenia otwartego konkursu ofert: …………………</w:t>
      </w:r>
    </w:p>
    <w:p w14:paraId="36982630" w14:textId="77777777" w:rsidR="00C74A5C" w:rsidRPr="00027D00" w:rsidRDefault="00C74A5C" w:rsidP="00027D00">
      <w:pPr>
        <w:numPr>
          <w:ilvl w:val="0"/>
          <w:numId w:val="2"/>
        </w:numPr>
        <w:spacing w:after="240" w:line="300" w:lineRule="auto"/>
        <w:ind w:left="567" w:hanging="283"/>
        <w:jc w:val="both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Tytuł zadania publicznego (z oferty): ……………………..</w:t>
      </w:r>
    </w:p>
    <w:p w14:paraId="05FDDD7A" w14:textId="77777777" w:rsidR="00C74A5C" w:rsidRPr="00027D00" w:rsidRDefault="00C74A5C" w:rsidP="00027D00">
      <w:pPr>
        <w:numPr>
          <w:ilvl w:val="0"/>
          <w:numId w:val="2"/>
        </w:numPr>
        <w:spacing w:after="240" w:line="300" w:lineRule="auto"/>
        <w:ind w:left="567" w:hanging="283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Nazwa i adres oferenta: …………………</w:t>
      </w:r>
    </w:p>
    <w:p w14:paraId="77264338" w14:textId="77777777" w:rsidR="00C74A5C" w:rsidRPr="00027D00" w:rsidRDefault="00C74A5C" w:rsidP="00027D00">
      <w:pPr>
        <w:numPr>
          <w:ilvl w:val="0"/>
          <w:numId w:val="2"/>
        </w:numPr>
        <w:spacing w:after="240" w:line="300" w:lineRule="auto"/>
        <w:ind w:left="567" w:hanging="283"/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Cs/>
          <w:kern w:val="0"/>
          <w:sz w:val="22"/>
          <w:szCs w:val="22"/>
          <w:lang w:val="pl"/>
          <w14:ligatures w14:val="none"/>
        </w:rPr>
        <w:t>Znak sprawy: …………………...</w:t>
      </w:r>
    </w:p>
    <w:p w14:paraId="11EDBA80" w14:textId="77777777" w:rsidR="00C74A5C" w:rsidRPr="00027D00" w:rsidRDefault="00C74A5C" w:rsidP="00027D00">
      <w:pPr>
        <w:spacing w:before="240"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/>
          <w:kern w:val="0"/>
          <w:sz w:val="22"/>
          <w:szCs w:val="22"/>
          <w:lang w:val="pl"/>
          <w14:ligatures w14:val="none"/>
        </w:rPr>
        <w:t xml:space="preserve">Kryteria formalne </w:t>
      </w: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(wypełnia upoważniony pracownik biura)</w:t>
      </w:r>
    </w:p>
    <w:p w14:paraId="68187D6A" w14:textId="77777777" w:rsidR="00C74A5C" w:rsidRPr="00027D00" w:rsidRDefault="00C74A5C" w:rsidP="00027D00">
      <w:pPr>
        <w:spacing w:before="240"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Prawidłowość oferty pod względem formalnym:</w:t>
      </w:r>
    </w:p>
    <w:p w14:paraId="0E903F33" w14:textId="77777777" w:rsidR="00C74A5C" w:rsidRPr="00027D00" w:rsidRDefault="00C74A5C" w:rsidP="00027D00">
      <w:pPr>
        <w:numPr>
          <w:ilvl w:val="3"/>
          <w:numId w:val="4"/>
        </w:numPr>
        <w:tabs>
          <w:tab w:val="clear" w:pos="3220"/>
        </w:tabs>
        <w:spacing w:before="240" w:after="240" w:line="300" w:lineRule="auto"/>
        <w:ind w:left="567" w:hanging="283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Oferta realizacji zadania publicznego została złożona w Generatorze Wniosków w terminie określonym w ogłoszeniu konkursowym: Tak/Nie*</w:t>
      </w:r>
    </w:p>
    <w:p w14:paraId="4ED54C63" w14:textId="77777777" w:rsidR="00C74A5C" w:rsidRPr="00027D00" w:rsidRDefault="00C74A5C" w:rsidP="00027D00">
      <w:pPr>
        <w:numPr>
          <w:ilvl w:val="3"/>
          <w:numId w:val="4"/>
        </w:numPr>
        <w:tabs>
          <w:tab w:val="clear" w:pos="3220"/>
        </w:tabs>
        <w:spacing w:before="240" w:after="240" w:line="300" w:lineRule="auto"/>
        <w:ind w:left="567" w:hanging="283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67E04908" w14:textId="77777777" w:rsidR="00C74A5C" w:rsidRPr="00027D00" w:rsidRDefault="00C74A5C" w:rsidP="00027D00">
      <w:pPr>
        <w:numPr>
          <w:ilvl w:val="3"/>
          <w:numId w:val="4"/>
        </w:numPr>
        <w:tabs>
          <w:tab w:val="clear" w:pos="3220"/>
        </w:tabs>
        <w:spacing w:before="240" w:after="240" w:line="300" w:lineRule="auto"/>
        <w:ind w:left="567" w:hanging="283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225E944C" w14:textId="77777777" w:rsidR="00C74A5C" w:rsidRPr="00027D00" w:rsidRDefault="00C74A5C" w:rsidP="00027D00">
      <w:pPr>
        <w:numPr>
          <w:ilvl w:val="3"/>
          <w:numId w:val="4"/>
        </w:numPr>
        <w:tabs>
          <w:tab w:val="clear" w:pos="3220"/>
        </w:tabs>
        <w:spacing w:before="240" w:after="240" w:line="300" w:lineRule="auto"/>
        <w:ind w:left="567" w:hanging="283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Oferta i obowiązkowe załączniki wypełnione zostały w języku polskim albo zostały przetłumaczone na język polski (wystarczające jest tłumaczenie zwykłe): Tak/Nie*</w:t>
      </w:r>
    </w:p>
    <w:p w14:paraId="216BD9AA" w14:textId="77777777" w:rsidR="00C74A5C" w:rsidRPr="00027D00" w:rsidRDefault="00C74A5C" w:rsidP="00027D00">
      <w:pPr>
        <w:numPr>
          <w:ilvl w:val="3"/>
          <w:numId w:val="4"/>
        </w:numPr>
        <w:tabs>
          <w:tab w:val="clear" w:pos="3220"/>
        </w:tabs>
        <w:spacing w:before="240" w:after="240" w:line="300" w:lineRule="auto"/>
        <w:ind w:left="567" w:hanging="283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Do oferty załączone zostały:</w:t>
      </w:r>
    </w:p>
    <w:p w14:paraId="418A0F1F" w14:textId="77777777" w:rsidR="00C74A5C" w:rsidRPr="00027D00" w:rsidRDefault="00C74A5C" w:rsidP="00027D00">
      <w:pPr>
        <w:numPr>
          <w:ilvl w:val="3"/>
          <w:numId w:val="5"/>
        </w:numPr>
        <w:tabs>
          <w:tab w:val="clear" w:pos="3220"/>
        </w:tabs>
        <w:spacing w:before="240" w:after="240" w:line="300" w:lineRule="auto"/>
        <w:ind w:left="851" w:hanging="284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6872F339" w14:textId="77777777" w:rsidR="00C74A5C" w:rsidRPr="00027D00" w:rsidRDefault="00C74A5C" w:rsidP="00027D00">
      <w:pPr>
        <w:numPr>
          <w:ilvl w:val="3"/>
          <w:numId w:val="5"/>
        </w:numPr>
        <w:tabs>
          <w:tab w:val="clear" w:pos="3220"/>
        </w:tabs>
        <w:spacing w:before="240" w:after="240" w:line="300" w:lineRule="auto"/>
        <w:ind w:left="851" w:hanging="284"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14:paraId="1CE9BF2E" w14:textId="77777777" w:rsidR="00C74A5C" w:rsidRPr="00027D00" w:rsidRDefault="00C74A5C" w:rsidP="00027D00">
      <w:pPr>
        <w:spacing w:before="240"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bookmarkStart w:id="1" w:name="_Hlk55840562"/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Uwagi dotyczące oceny formalnej:</w:t>
      </w:r>
    </w:p>
    <w:p w14:paraId="4E5809A6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…………………………………………………………………………………………………………………………………………………………….</w:t>
      </w:r>
    </w:p>
    <w:p w14:paraId="2276F927" w14:textId="77777777" w:rsidR="00C74A5C" w:rsidRPr="00027D00" w:rsidRDefault="00C74A5C" w:rsidP="00027D00">
      <w:pPr>
        <w:spacing w:after="240" w:line="300" w:lineRule="auto"/>
        <w:contextualSpacing/>
        <w:rPr>
          <w:rFonts w:eastAsia="Times New Roman" w:cstheme="minorHAnsi"/>
          <w:bCs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bCs/>
          <w:kern w:val="0"/>
          <w:sz w:val="22"/>
          <w:szCs w:val="22"/>
          <w:lang w:eastAsia="en-US"/>
          <w14:ligatures w14:val="none"/>
        </w:rPr>
        <w:lastRenderedPageBreak/>
        <w:t xml:space="preserve">Oferta: </w:t>
      </w: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[niepotrzebne skreślić]</w:t>
      </w:r>
    </w:p>
    <w:p w14:paraId="49410A76" w14:textId="77777777" w:rsidR="00C74A5C" w:rsidRPr="00027D00" w:rsidRDefault="00C74A5C" w:rsidP="00027D00">
      <w:pPr>
        <w:numPr>
          <w:ilvl w:val="0"/>
          <w:numId w:val="1"/>
        </w:numPr>
        <w:spacing w:after="240" w:line="300" w:lineRule="auto"/>
        <w:ind w:left="567" w:hanging="283"/>
        <w:contextualSpacing/>
        <w:rPr>
          <w:rFonts w:eastAsia="Times New Roman" w:cstheme="minorHAnsi"/>
          <w:bCs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bCs/>
          <w:kern w:val="0"/>
          <w:sz w:val="22"/>
          <w:szCs w:val="22"/>
          <w:lang w:eastAsia="en-US"/>
          <w14:ligatures w14:val="none"/>
        </w:rPr>
        <w:t>spełnia wymogi formalne i podlega ocenie merytorycznej</w:t>
      </w:r>
    </w:p>
    <w:p w14:paraId="5F3B1AAC" w14:textId="77777777" w:rsidR="00C74A5C" w:rsidRPr="00027D00" w:rsidRDefault="00C74A5C" w:rsidP="00027D00">
      <w:pPr>
        <w:numPr>
          <w:ilvl w:val="0"/>
          <w:numId w:val="1"/>
        </w:numPr>
        <w:spacing w:after="720" w:line="300" w:lineRule="auto"/>
        <w:ind w:left="567" w:hanging="283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nie spełnia wymogów formalnych i nie podlega ocenie merytorycznej</w:t>
      </w:r>
    </w:p>
    <w:p w14:paraId="797B0F19" w14:textId="77777777" w:rsidR="00C74A5C" w:rsidRPr="00027D00" w:rsidRDefault="00C74A5C" w:rsidP="00027D00">
      <w:pPr>
        <w:spacing w:after="0" w:line="300" w:lineRule="auto"/>
        <w:ind w:left="4395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………………………………………………………………………</w:t>
      </w:r>
    </w:p>
    <w:p w14:paraId="00FF3164" w14:textId="77777777" w:rsidR="00C74A5C" w:rsidRPr="00027D00" w:rsidRDefault="00C74A5C" w:rsidP="00027D00">
      <w:pPr>
        <w:spacing w:after="240" w:line="300" w:lineRule="auto"/>
        <w:ind w:left="4395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[data i podpis pracownika biura dokonującego oceny formalnej oferty</w:t>
      </w:r>
      <w:r w:rsidRPr="00027D00">
        <w:rPr>
          <w:rFonts w:eastAsia="Calibri" w:cstheme="minorHAnsi"/>
          <w:bCs/>
          <w:kern w:val="0"/>
          <w:sz w:val="22"/>
          <w:szCs w:val="22"/>
          <w:vertAlign w:val="superscript"/>
          <w:lang w:val="pl"/>
          <w14:ligatures w14:val="none"/>
        </w:rPr>
        <w:footnoteReference w:id="1"/>
      </w:r>
      <w:r w:rsidRPr="00027D00">
        <w:rPr>
          <w:rFonts w:eastAsia="Calibri" w:cstheme="minorHAnsi"/>
          <w:kern w:val="0"/>
          <w:sz w:val="22"/>
          <w:szCs w:val="22"/>
          <w:lang w:val="pl"/>
          <w14:ligatures w14:val="none"/>
        </w:rPr>
        <w:t>]</w:t>
      </w:r>
    </w:p>
    <w:p w14:paraId="59166DD1" w14:textId="77777777" w:rsidR="00C74A5C" w:rsidRPr="00027D00" w:rsidRDefault="00C74A5C" w:rsidP="00027D00">
      <w:pPr>
        <w:spacing w:after="240" w:line="300" w:lineRule="auto"/>
        <w:rPr>
          <w:rFonts w:eastAsia="Calibri" w:cstheme="minorHAnsi"/>
          <w:kern w:val="0"/>
          <w:sz w:val="22"/>
          <w:szCs w:val="22"/>
          <w:lang w:val="pl"/>
          <w14:ligatures w14:val="none"/>
        </w:rPr>
      </w:pPr>
      <w:r w:rsidRPr="00027D00">
        <w:rPr>
          <w:rFonts w:eastAsia="Calibri" w:cstheme="minorHAnsi"/>
          <w:b/>
          <w:kern w:val="0"/>
          <w:sz w:val="22"/>
          <w:szCs w:val="22"/>
          <w:lang w:val="pl"/>
          <w14:ligatures w14:val="none"/>
        </w:rPr>
        <w:t xml:space="preserve">Pouczenie </w:t>
      </w:r>
    </w:p>
    <w:p w14:paraId="4C7FD660" w14:textId="77777777" w:rsidR="00C74A5C" w:rsidRPr="00027D00" w:rsidRDefault="00C74A5C" w:rsidP="00027D00">
      <w:pPr>
        <w:numPr>
          <w:ilvl w:val="0"/>
          <w:numId w:val="6"/>
        </w:numPr>
        <w:spacing w:after="240" w:line="300" w:lineRule="auto"/>
        <w:ind w:left="284" w:hanging="284"/>
        <w:contextualSpacing/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</w:pPr>
      <w:r w:rsidRPr="00027D00">
        <w:rPr>
          <w:rFonts w:eastAsia="Times New Roman" w:cstheme="minorHAnsi"/>
          <w:kern w:val="0"/>
          <w:sz w:val="22"/>
          <w:szCs w:val="22"/>
          <w:lang w:eastAsia="en-US"/>
          <w14:ligatures w14:val="none"/>
        </w:rPr>
        <w:t>Zaznaczenie „*” oznacza, że niepotrzebne należy usunąć.</w:t>
      </w:r>
    </w:p>
    <w:p w14:paraId="3555AB89" w14:textId="43908932" w:rsidR="00C74A5C" w:rsidRPr="00027D00" w:rsidRDefault="00C74A5C" w:rsidP="000012F6">
      <w:pPr>
        <w:spacing w:after="240" w:line="300" w:lineRule="auto"/>
        <w:rPr>
          <w:rFonts w:eastAsia="Calibri" w:cstheme="minorHAnsi"/>
          <w:b/>
          <w:bCs/>
          <w:kern w:val="0"/>
          <w:sz w:val="22"/>
          <w:szCs w:val="22"/>
          <w:lang w:val="pl"/>
          <w14:ligatures w14:val="none"/>
        </w:rPr>
      </w:pPr>
      <w:bookmarkStart w:id="2" w:name="_Hlk55841387"/>
      <w:bookmarkEnd w:id="1"/>
    </w:p>
    <w:bookmarkEnd w:id="0"/>
    <w:bookmarkEnd w:id="2"/>
    <w:sectPr w:rsidR="00C74A5C" w:rsidRPr="00027D00" w:rsidSect="00027D00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D304" w14:textId="77777777" w:rsidR="00C74A5C" w:rsidRDefault="00C74A5C" w:rsidP="00C74A5C">
      <w:pPr>
        <w:spacing w:after="0" w:line="240" w:lineRule="auto"/>
      </w:pPr>
      <w:r>
        <w:separator/>
      </w:r>
    </w:p>
  </w:endnote>
  <w:endnote w:type="continuationSeparator" w:id="0">
    <w:p w14:paraId="0702AE97" w14:textId="77777777" w:rsidR="00C74A5C" w:rsidRDefault="00C74A5C" w:rsidP="00C7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3055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E661501" w14:textId="1BC1C819" w:rsidR="00027D00" w:rsidRPr="00027D00" w:rsidRDefault="00027D00" w:rsidP="00027D00">
        <w:pPr>
          <w:pStyle w:val="Stopka"/>
          <w:jc w:val="center"/>
          <w:rPr>
            <w:sz w:val="22"/>
            <w:szCs w:val="22"/>
          </w:rPr>
        </w:pPr>
        <w:r w:rsidRPr="00027D00">
          <w:rPr>
            <w:sz w:val="22"/>
            <w:szCs w:val="22"/>
          </w:rPr>
          <w:fldChar w:fldCharType="begin"/>
        </w:r>
        <w:r w:rsidRPr="00027D00">
          <w:rPr>
            <w:sz w:val="22"/>
            <w:szCs w:val="22"/>
          </w:rPr>
          <w:instrText>PAGE   \* MERGEFORMAT</w:instrText>
        </w:r>
        <w:r w:rsidRPr="00027D00">
          <w:rPr>
            <w:sz w:val="22"/>
            <w:szCs w:val="22"/>
          </w:rPr>
          <w:fldChar w:fldCharType="separate"/>
        </w:r>
        <w:r w:rsidRPr="00027D00">
          <w:rPr>
            <w:sz w:val="22"/>
            <w:szCs w:val="22"/>
          </w:rPr>
          <w:t>2</w:t>
        </w:r>
        <w:r w:rsidRPr="00027D00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A62B" w14:textId="77777777" w:rsidR="00C74A5C" w:rsidRDefault="00C74A5C" w:rsidP="00C74A5C">
      <w:pPr>
        <w:spacing w:after="0" w:line="240" w:lineRule="auto"/>
      </w:pPr>
      <w:r>
        <w:separator/>
      </w:r>
    </w:p>
  </w:footnote>
  <w:footnote w:type="continuationSeparator" w:id="0">
    <w:p w14:paraId="55D767BC" w14:textId="77777777" w:rsidR="00C74A5C" w:rsidRDefault="00C74A5C" w:rsidP="00C74A5C">
      <w:pPr>
        <w:spacing w:after="0" w:line="240" w:lineRule="auto"/>
      </w:pPr>
      <w:r>
        <w:continuationSeparator/>
      </w:r>
    </w:p>
  </w:footnote>
  <w:footnote w:id="1">
    <w:p w14:paraId="1DF36071" w14:textId="77777777" w:rsidR="00C74A5C" w:rsidRDefault="00C74A5C" w:rsidP="00C74A5C">
      <w:pPr>
        <w:pStyle w:val="Przypis"/>
      </w:pPr>
      <w:r w:rsidRPr="00C74A5C">
        <w:rPr>
          <w:rStyle w:val="Odwoanieprzypisudolnego"/>
        </w:rPr>
        <w:footnoteRef/>
      </w:r>
      <w: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3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452494">
    <w:abstractNumId w:val="5"/>
  </w:num>
  <w:num w:numId="2" w16cid:durableId="803736865">
    <w:abstractNumId w:val="0"/>
  </w:num>
  <w:num w:numId="3" w16cid:durableId="1032262901">
    <w:abstractNumId w:val="4"/>
  </w:num>
  <w:num w:numId="4" w16cid:durableId="833181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171538">
    <w:abstractNumId w:val="3"/>
  </w:num>
  <w:num w:numId="6" w16cid:durableId="1983459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C"/>
    <w:rsid w:val="000012F6"/>
    <w:rsid w:val="00027D00"/>
    <w:rsid w:val="00166811"/>
    <w:rsid w:val="003924DA"/>
    <w:rsid w:val="004368FB"/>
    <w:rsid w:val="004D04EA"/>
    <w:rsid w:val="00523949"/>
    <w:rsid w:val="006B16E4"/>
    <w:rsid w:val="00732BC3"/>
    <w:rsid w:val="008861E8"/>
    <w:rsid w:val="00B67932"/>
    <w:rsid w:val="00C74A5C"/>
    <w:rsid w:val="00CA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EBF4"/>
  <w15:chartTrackingRefBased/>
  <w15:docId w15:val="{C8F89FD3-73A3-4DDB-91D7-A485096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A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A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A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A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A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A5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A5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A5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A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A5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A5C"/>
    <w:rPr>
      <w:b/>
      <w:bCs/>
      <w:smallCaps/>
      <w:color w:val="2E74B5" w:themeColor="accent1" w:themeShade="BF"/>
      <w:spacing w:val="5"/>
    </w:rPr>
  </w:style>
  <w:style w:type="character" w:styleId="Odwoanieprzypisudolnego">
    <w:name w:val="footnote reference"/>
    <w:basedOn w:val="Domylnaczcionkaakapitu"/>
    <w:semiHidden/>
    <w:rsid w:val="00C74A5C"/>
    <w:rPr>
      <w:rFonts w:cs="Times New Roman"/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C74A5C"/>
    <w:pPr>
      <w:spacing w:line="300" w:lineRule="auto"/>
    </w:pPr>
    <w:rPr>
      <w:rFonts w:ascii="Calibri" w:eastAsia="Times New Roman" w:hAnsi="Calibri" w:cs="Cambria"/>
      <w:kern w:val="0"/>
      <w14:ligatures w14:val="none"/>
    </w:rPr>
  </w:style>
  <w:style w:type="character" w:customStyle="1" w:styleId="PrzypisZnak">
    <w:name w:val="Przypis Znak"/>
    <w:basedOn w:val="TekstprzypisudolnegoZnak"/>
    <w:link w:val="Przypis"/>
    <w:rsid w:val="00C74A5C"/>
    <w:rPr>
      <w:rFonts w:ascii="Calibri" w:eastAsia="Times New Roman" w:hAnsi="Calibri" w:cs="Cambria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4A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A5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7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D00"/>
  </w:style>
  <w:style w:type="paragraph" w:styleId="Stopka">
    <w:name w:val="footer"/>
    <w:basedOn w:val="Normalny"/>
    <w:link w:val="StopkaZnak"/>
    <w:uiPriority w:val="99"/>
    <w:unhideWhenUsed/>
    <w:rsid w:val="00027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1989</Characters>
  <Application>Microsoft Office Word</Application>
  <DocSecurity>0</DocSecurity>
  <Lines>16</Lines>
  <Paragraphs>4</Paragraphs>
  <ScaleCrop>false</ScaleCrop>
  <Company>Urzad Miasta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Tylkowska-Majcher Kamila (BE)</dc:creator>
  <cp:keywords/>
  <dc:description/>
  <cp:lastModifiedBy>Tylkowska-Majcher Kamila (BE)</cp:lastModifiedBy>
  <cp:revision>2</cp:revision>
  <cp:lastPrinted>2026-05-08T07:05:00Z</cp:lastPrinted>
  <dcterms:created xsi:type="dcterms:W3CDTF">2026-05-12T09:04:00Z</dcterms:created>
  <dcterms:modified xsi:type="dcterms:W3CDTF">2026-05-12T09:04:00Z</dcterms:modified>
</cp:coreProperties>
</file>