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90FDD" w14:textId="78B5BDB5" w:rsidR="007B3A5B" w:rsidRPr="007B3A5B" w:rsidRDefault="007B3A5B" w:rsidP="007B3A5B">
      <w:pPr>
        <w:ind w:left="4956"/>
        <w:rPr>
          <w:bCs/>
          <w:sz w:val="24"/>
          <w:szCs w:val="24"/>
        </w:rPr>
      </w:pPr>
      <w:r w:rsidRPr="007B3A5B">
        <w:rPr>
          <w:bCs/>
          <w:sz w:val="24"/>
          <w:szCs w:val="24"/>
        </w:rPr>
        <w:t xml:space="preserve">Załącznik Nr </w:t>
      </w:r>
      <w:r w:rsidR="00677F6B">
        <w:rPr>
          <w:bCs/>
          <w:sz w:val="24"/>
          <w:szCs w:val="24"/>
        </w:rPr>
        <w:t>9</w:t>
      </w:r>
      <w:r w:rsidRPr="007B3A5B">
        <w:rPr>
          <w:bCs/>
          <w:sz w:val="24"/>
          <w:szCs w:val="24"/>
        </w:rPr>
        <w:t xml:space="preserve"> do Regulaminu Konkursu</w:t>
      </w:r>
    </w:p>
    <w:p w14:paraId="50FD2445" w14:textId="541CEF81" w:rsidR="007B3A5B" w:rsidRPr="007B3A5B" w:rsidRDefault="007B3A5B" w:rsidP="007B3A5B">
      <w:pPr>
        <w:ind w:left="4956"/>
        <w:rPr>
          <w:bCs/>
          <w:sz w:val="24"/>
          <w:szCs w:val="24"/>
        </w:rPr>
      </w:pPr>
      <w:r w:rsidRPr="007B3A5B">
        <w:rPr>
          <w:bCs/>
          <w:sz w:val="24"/>
          <w:szCs w:val="24"/>
        </w:rPr>
        <w:t xml:space="preserve">Nr </w:t>
      </w:r>
      <w:r w:rsidR="00A836F1">
        <w:rPr>
          <w:bCs/>
          <w:sz w:val="24"/>
          <w:szCs w:val="24"/>
        </w:rPr>
        <w:t>1</w:t>
      </w:r>
      <w:r w:rsidRPr="007B3A5B">
        <w:rPr>
          <w:bCs/>
          <w:sz w:val="24"/>
          <w:szCs w:val="24"/>
        </w:rPr>
        <w:t>/202</w:t>
      </w:r>
      <w:r w:rsidR="00A836F1">
        <w:rPr>
          <w:bCs/>
          <w:sz w:val="24"/>
          <w:szCs w:val="24"/>
        </w:rPr>
        <w:t>6</w:t>
      </w:r>
      <w:r w:rsidRPr="007B3A5B">
        <w:rPr>
          <w:bCs/>
          <w:sz w:val="24"/>
          <w:szCs w:val="24"/>
        </w:rPr>
        <w:t xml:space="preserve"> z dnia </w:t>
      </w:r>
      <w:r w:rsidR="00A836F1">
        <w:rPr>
          <w:bCs/>
          <w:sz w:val="24"/>
          <w:szCs w:val="24"/>
        </w:rPr>
        <w:t>2</w:t>
      </w:r>
      <w:r w:rsidR="001952B7">
        <w:rPr>
          <w:bCs/>
          <w:sz w:val="24"/>
          <w:szCs w:val="24"/>
        </w:rPr>
        <w:t>9</w:t>
      </w:r>
      <w:r w:rsidRPr="007B3A5B">
        <w:rPr>
          <w:bCs/>
          <w:sz w:val="24"/>
          <w:szCs w:val="24"/>
        </w:rPr>
        <w:t>.</w:t>
      </w:r>
      <w:r w:rsidR="00A836F1">
        <w:rPr>
          <w:bCs/>
          <w:sz w:val="24"/>
          <w:szCs w:val="24"/>
        </w:rPr>
        <w:t>0</w:t>
      </w:r>
      <w:r w:rsidR="001952B7">
        <w:rPr>
          <w:bCs/>
          <w:sz w:val="24"/>
          <w:szCs w:val="24"/>
        </w:rPr>
        <w:t>4</w:t>
      </w:r>
      <w:r w:rsidRPr="007B3A5B">
        <w:rPr>
          <w:bCs/>
          <w:sz w:val="24"/>
          <w:szCs w:val="24"/>
        </w:rPr>
        <w:t>.202</w:t>
      </w:r>
      <w:r w:rsidR="00A836F1">
        <w:rPr>
          <w:bCs/>
          <w:sz w:val="24"/>
          <w:szCs w:val="24"/>
        </w:rPr>
        <w:t>6</w:t>
      </w:r>
      <w:r w:rsidRPr="007B3A5B">
        <w:rPr>
          <w:bCs/>
          <w:sz w:val="24"/>
          <w:szCs w:val="24"/>
        </w:rPr>
        <w:t xml:space="preserve"> r.</w:t>
      </w:r>
    </w:p>
    <w:p w14:paraId="09488E0B" w14:textId="77777777" w:rsidR="007B3A5B" w:rsidRDefault="007B3A5B" w:rsidP="00A61AE3">
      <w:pPr>
        <w:jc w:val="center"/>
        <w:rPr>
          <w:b/>
          <w:sz w:val="28"/>
          <w:szCs w:val="28"/>
        </w:rPr>
      </w:pPr>
    </w:p>
    <w:p w14:paraId="5743DB31" w14:textId="56FF6579" w:rsidR="00A61AE3" w:rsidRPr="00073109" w:rsidRDefault="00A61AE3" w:rsidP="00A61AE3">
      <w:pPr>
        <w:jc w:val="center"/>
        <w:rPr>
          <w:b/>
          <w:sz w:val="28"/>
          <w:szCs w:val="28"/>
        </w:rPr>
      </w:pPr>
      <w:r w:rsidRPr="00073109">
        <w:rPr>
          <w:b/>
          <w:sz w:val="28"/>
          <w:szCs w:val="28"/>
        </w:rPr>
        <w:t>Umowa Najmu nr ZL - ................</w:t>
      </w:r>
      <w:r w:rsidR="00814F3A">
        <w:rPr>
          <w:b/>
          <w:sz w:val="28"/>
          <w:szCs w:val="28"/>
        </w:rPr>
        <w:t>/202</w:t>
      </w:r>
      <w:r w:rsidR="001D4519">
        <w:rPr>
          <w:b/>
          <w:sz w:val="28"/>
          <w:szCs w:val="28"/>
        </w:rPr>
        <w:t>6</w:t>
      </w:r>
    </w:p>
    <w:p w14:paraId="613CBDCA" w14:textId="77777777" w:rsidR="00A61AE3" w:rsidRDefault="00A61AE3" w:rsidP="00A61AE3">
      <w:pPr>
        <w:rPr>
          <w:sz w:val="24"/>
        </w:rPr>
      </w:pPr>
    </w:p>
    <w:p w14:paraId="7249EA29" w14:textId="10BAD47B" w:rsidR="00A61AE3" w:rsidRPr="0013581D" w:rsidRDefault="00A61AE3" w:rsidP="00A61AE3">
      <w:pPr>
        <w:jc w:val="both"/>
        <w:rPr>
          <w:rFonts w:ascii="Times New Roman" w:hAnsi="Times New Roman"/>
          <w:sz w:val="24"/>
          <w:szCs w:val="24"/>
        </w:rPr>
      </w:pPr>
      <w:r w:rsidRPr="0013581D">
        <w:rPr>
          <w:rFonts w:ascii="Times New Roman" w:hAnsi="Times New Roman"/>
          <w:sz w:val="24"/>
          <w:szCs w:val="24"/>
        </w:rPr>
        <w:t>zawarta w dniu ....................................</w:t>
      </w:r>
      <w:r>
        <w:rPr>
          <w:rFonts w:ascii="Times New Roman" w:hAnsi="Times New Roman"/>
          <w:sz w:val="24"/>
          <w:szCs w:val="24"/>
        </w:rPr>
        <w:t xml:space="preserve">  </w:t>
      </w:r>
      <w:r w:rsidRPr="0013581D">
        <w:rPr>
          <w:rFonts w:ascii="Times New Roman" w:hAnsi="Times New Roman"/>
          <w:sz w:val="24"/>
          <w:szCs w:val="24"/>
        </w:rPr>
        <w:t>w Warszawie pomiędzy Miastem Stołecznym Warszawa z</w:t>
      </w:r>
      <w:r>
        <w:rPr>
          <w:rFonts w:ascii="Times New Roman" w:hAnsi="Times New Roman"/>
          <w:sz w:val="24"/>
          <w:szCs w:val="24"/>
        </w:rPr>
        <w:t xml:space="preserve"> siedzibą w Warszawie (00-950), </w:t>
      </w:r>
      <w:r w:rsidRPr="0013581D">
        <w:rPr>
          <w:rFonts w:ascii="Times New Roman" w:hAnsi="Times New Roman"/>
          <w:sz w:val="24"/>
          <w:szCs w:val="24"/>
        </w:rPr>
        <w:t>pl. Bankowy 3/5, NIP 525-22-48-481 reprezentowanym przez  Zakład Gospodarowania Nieruchomościami  w D</w:t>
      </w:r>
      <w:r>
        <w:rPr>
          <w:rFonts w:ascii="Times New Roman" w:hAnsi="Times New Roman"/>
          <w:sz w:val="24"/>
          <w:szCs w:val="24"/>
        </w:rPr>
        <w:t xml:space="preserve">zielnicy Bielany m.st. Warszawy z siedzibą w Warszawie </w:t>
      </w:r>
      <w:r w:rsidRPr="0013581D">
        <w:rPr>
          <w:rFonts w:ascii="Times New Roman" w:hAnsi="Times New Roman"/>
          <w:sz w:val="24"/>
          <w:szCs w:val="24"/>
        </w:rPr>
        <w:t>przy ul</w:t>
      </w:r>
      <w:r>
        <w:rPr>
          <w:rFonts w:ascii="Times New Roman" w:hAnsi="Times New Roman"/>
          <w:sz w:val="24"/>
          <w:szCs w:val="24"/>
        </w:rPr>
        <w:t xml:space="preserve">. Grębałowskiej 23/25, </w:t>
      </w:r>
      <w:r w:rsidR="00927498">
        <w:rPr>
          <w:rFonts w:ascii="Times New Roman" w:hAnsi="Times New Roman"/>
          <w:sz w:val="24"/>
          <w:szCs w:val="24"/>
        </w:rPr>
        <w:t>w osobie</w:t>
      </w:r>
      <w:r w:rsidR="00927498">
        <w:rPr>
          <w:rFonts w:ascii="Times New Roman" w:hAnsi="Times New Roman"/>
          <w:sz w:val="24"/>
          <w:szCs w:val="24"/>
        </w:rPr>
        <w:br/>
      </w:r>
      <w:r w:rsidR="00927498" w:rsidRPr="0052506D">
        <w:rPr>
          <w:rFonts w:ascii="Times New Roman" w:hAnsi="Times New Roman"/>
          <w:sz w:val="24"/>
          <w:szCs w:val="24"/>
        </w:rPr>
        <w:t>Piotra Frydryckiego – p.o. Dyrektora Zakładu Gospodarowania Nieruchomościami</w:t>
      </w:r>
      <w:r w:rsidR="00927498">
        <w:rPr>
          <w:rFonts w:ascii="Times New Roman" w:hAnsi="Times New Roman"/>
          <w:sz w:val="24"/>
          <w:szCs w:val="24"/>
        </w:rPr>
        <w:br/>
      </w:r>
      <w:r w:rsidR="00927498" w:rsidRPr="0052506D">
        <w:rPr>
          <w:rFonts w:ascii="Times New Roman" w:hAnsi="Times New Roman"/>
          <w:sz w:val="24"/>
          <w:szCs w:val="24"/>
        </w:rPr>
        <w:t>w Dzielnicy Bielany m.st. Warszawy, działającego na podstawie Pełnomocnictwa</w:t>
      </w:r>
      <w:r w:rsidR="00927498">
        <w:rPr>
          <w:rFonts w:ascii="Times New Roman" w:hAnsi="Times New Roman"/>
          <w:sz w:val="24"/>
          <w:szCs w:val="24"/>
        </w:rPr>
        <w:br/>
      </w:r>
      <w:r w:rsidR="00927498" w:rsidRPr="0052506D">
        <w:rPr>
          <w:rFonts w:ascii="Times New Roman" w:hAnsi="Times New Roman"/>
          <w:sz w:val="24"/>
          <w:szCs w:val="24"/>
        </w:rPr>
        <w:t>nr GP-OR.0052.2570.2025  z dnia 8.10.2025 r. udzielonego przez Prezydenta m. st. Warszawy</w:t>
      </w:r>
      <w:r w:rsidR="00927498" w:rsidRPr="0013581D">
        <w:rPr>
          <w:rFonts w:ascii="Times New Roman" w:hAnsi="Times New Roman"/>
          <w:sz w:val="24"/>
          <w:szCs w:val="24"/>
        </w:rPr>
        <w:t xml:space="preserve">, zwanego w treści umowy </w:t>
      </w:r>
      <w:r w:rsidR="00927498">
        <w:rPr>
          <w:rFonts w:ascii="Times New Roman" w:hAnsi="Times New Roman"/>
          <w:sz w:val="24"/>
          <w:szCs w:val="24"/>
        </w:rPr>
        <w:t>„</w:t>
      </w:r>
      <w:r w:rsidR="00927498" w:rsidRPr="0013581D">
        <w:rPr>
          <w:rFonts w:ascii="Times New Roman" w:hAnsi="Times New Roman"/>
          <w:sz w:val="24"/>
          <w:szCs w:val="24"/>
        </w:rPr>
        <w:t>Wynajmującym</w:t>
      </w:r>
      <w:r w:rsidR="00927498">
        <w:rPr>
          <w:rFonts w:ascii="Times New Roman" w:hAnsi="Times New Roman"/>
          <w:sz w:val="24"/>
          <w:szCs w:val="24"/>
        </w:rPr>
        <w:t>”</w:t>
      </w:r>
    </w:p>
    <w:p w14:paraId="18A929CC" w14:textId="77777777" w:rsidR="00A61AE3" w:rsidRDefault="00A61AE3" w:rsidP="00A61AE3">
      <w:pPr>
        <w:rPr>
          <w:rFonts w:ascii="Times New Roman" w:hAnsi="Times New Roman"/>
          <w:sz w:val="24"/>
          <w:szCs w:val="24"/>
        </w:rPr>
      </w:pPr>
      <w:r w:rsidRPr="00BD47C4">
        <w:rPr>
          <w:rFonts w:ascii="Times New Roman" w:hAnsi="Times New Roman"/>
          <w:sz w:val="24"/>
          <w:szCs w:val="24"/>
        </w:rPr>
        <w:t>a</w:t>
      </w:r>
    </w:p>
    <w:p w14:paraId="2CB5372D" w14:textId="41295531" w:rsidR="00A61AE3" w:rsidRPr="0013581D" w:rsidRDefault="009D6202" w:rsidP="00A61AE3">
      <w:pPr>
        <w:rPr>
          <w:rFonts w:ascii="Times New Roman" w:hAnsi="Times New Roman"/>
          <w:sz w:val="24"/>
          <w:szCs w:val="24"/>
        </w:rPr>
      </w:pPr>
      <w:r>
        <w:rPr>
          <w:rFonts w:ascii="Times New Roman" w:hAnsi="Times New Roman"/>
          <w:b/>
          <w:sz w:val="24"/>
          <w:szCs w:val="24"/>
        </w:rPr>
        <w:t>……………………….</w:t>
      </w:r>
      <w:r w:rsidR="00A61AE3">
        <w:rPr>
          <w:rFonts w:ascii="Times New Roman" w:hAnsi="Times New Roman"/>
          <w:b/>
          <w:sz w:val="24"/>
          <w:szCs w:val="24"/>
        </w:rPr>
        <w:t xml:space="preserve">, </w:t>
      </w:r>
      <w:r w:rsidR="00A61AE3" w:rsidRPr="00611F8B">
        <w:rPr>
          <w:rFonts w:ascii="Times New Roman" w:hAnsi="Times New Roman"/>
          <w:sz w:val="24"/>
          <w:szCs w:val="24"/>
        </w:rPr>
        <w:t>prowadząc</w:t>
      </w:r>
      <w:r w:rsidR="00A61AE3">
        <w:rPr>
          <w:rFonts w:ascii="Times New Roman" w:hAnsi="Times New Roman"/>
          <w:sz w:val="24"/>
          <w:szCs w:val="24"/>
        </w:rPr>
        <w:t>ą</w:t>
      </w:r>
      <w:r w:rsidR="00A61AE3" w:rsidRPr="00611F8B">
        <w:rPr>
          <w:rFonts w:ascii="Times New Roman" w:hAnsi="Times New Roman"/>
          <w:sz w:val="24"/>
          <w:szCs w:val="24"/>
        </w:rPr>
        <w:t xml:space="preserve"> działalność gospodarczą pod nazwą:</w:t>
      </w:r>
      <w:r>
        <w:rPr>
          <w:rFonts w:ascii="Times New Roman" w:hAnsi="Times New Roman"/>
          <w:sz w:val="24"/>
          <w:szCs w:val="24"/>
        </w:rPr>
        <w:t xml:space="preserve"> </w:t>
      </w:r>
      <w:r>
        <w:rPr>
          <w:rFonts w:ascii="Times New Roman" w:hAnsi="Times New Roman"/>
          <w:b/>
          <w:sz w:val="24"/>
          <w:szCs w:val="24"/>
        </w:rPr>
        <w:t>…………………………..</w:t>
      </w:r>
      <w:r w:rsidR="00A61AE3">
        <w:rPr>
          <w:rFonts w:ascii="Times New Roman" w:hAnsi="Times New Roman"/>
          <w:b/>
          <w:sz w:val="24"/>
          <w:szCs w:val="24"/>
        </w:rPr>
        <w:t>,</w:t>
      </w:r>
      <w:r w:rsidR="00A61AE3" w:rsidRPr="00B71154">
        <w:rPr>
          <w:rFonts w:ascii="Times New Roman" w:hAnsi="Times New Roman"/>
          <w:sz w:val="24"/>
          <w:szCs w:val="24"/>
        </w:rPr>
        <w:t xml:space="preserve"> na podstawie wpisu do CEIDG</w:t>
      </w:r>
      <w:r w:rsidR="00A61AE3">
        <w:rPr>
          <w:rFonts w:ascii="Times New Roman" w:hAnsi="Times New Roman"/>
          <w:sz w:val="24"/>
          <w:szCs w:val="24"/>
        </w:rPr>
        <w:t>,</w:t>
      </w:r>
      <w:r w:rsidR="00A61AE3">
        <w:rPr>
          <w:rFonts w:ascii="Times New Roman" w:hAnsi="Times New Roman"/>
          <w:b/>
          <w:sz w:val="24"/>
          <w:szCs w:val="24"/>
        </w:rPr>
        <w:t xml:space="preserve"> </w:t>
      </w:r>
      <w:r w:rsidR="00A61AE3">
        <w:rPr>
          <w:rFonts w:ascii="Times New Roman" w:hAnsi="Times New Roman"/>
          <w:sz w:val="24"/>
          <w:szCs w:val="24"/>
        </w:rPr>
        <w:t>z siedzibą</w:t>
      </w:r>
      <w:r w:rsidR="00FE43AA">
        <w:rPr>
          <w:rFonts w:ascii="Times New Roman" w:hAnsi="Times New Roman"/>
          <w:sz w:val="24"/>
          <w:szCs w:val="24"/>
        </w:rPr>
        <w:t xml:space="preserve"> przy ul. ………………</w:t>
      </w:r>
      <w:r w:rsidR="00A61AE3">
        <w:rPr>
          <w:rFonts w:ascii="Times New Roman" w:hAnsi="Times New Roman"/>
          <w:sz w:val="24"/>
          <w:szCs w:val="24"/>
        </w:rPr>
        <w:t xml:space="preserve"> </w:t>
      </w:r>
      <w:r w:rsidR="00FE43AA">
        <w:rPr>
          <w:rFonts w:ascii="Times New Roman" w:hAnsi="Times New Roman"/>
          <w:sz w:val="24"/>
          <w:szCs w:val="24"/>
        </w:rPr>
        <w:t>01-801 Warszawa</w:t>
      </w:r>
      <w:r>
        <w:rPr>
          <w:rFonts w:ascii="Times New Roman" w:hAnsi="Times New Roman"/>
          <w:sz w:val="24"/>
          <w:szCs w:val="24"/>
        </w:rPr>
        <w:t>…………………………</w:t>
      </w:r>
      <w:r w:rsidR="00A61AE3" w:rsidRPr="00BF0FAF">
        <w:rPr>
          <w:rFonts w:ascii="Times New Roman" w:hAnsi="Times New Roman"/>
          <w:sz w:val="24"/>
          <w:szCs w:val="24"/>
        </w:rPr>
        <w:t>,</w:t>
      </w:r>
      <w:r w:rsidR="00A61AE3">
        <w:rPr>
          <w:rFonts w:ascii="Times New Roman" w:hAnsi="Times New Roman"/>
          <w:b/>
          <w:sz w:val="24"/>
          <w:szCs w:val="24"/>
        </w:rPr>
        <w:t xml:space="preserve"> </w:t>
      </w:r>
      <w:r w:rsidR="00A61AE3" w:rsidRPr="00093ACE">
        <w:rPr>
          <w:rFonts w:ascii="Times New Roman" w:hAnsi="Times New Roman"/>
          <w:sz w:val="24"/>
          <w:szCs w:val="24"/>
        </w:rPr>
        <w:t xml:space="preserve"> NIP</w:t>
      </w:r>
      <w:r>
        <w:rPr>
          <w:rFonts w:ascii="Times New Roman" w:hAnsi="Times New Roman"/>
          <w:sz w:val="24"/>
          <w:szCs w:val="24"/>
        </w:rPr>
        <w:t>…………………………..</w:t>
      </w:r>
      <w:r w:rsidR="00A61AE3">
        <w:rPr>
          <w:rFonts w:ascii="Times New Roman" w:hAnsi="Times New Roman"/>
          <w:sz w:val="24"/>
          <w:szCs w:val="24"/>
        </w:rPr>
        <w:t>, REGON</w:t>
      </w:r>
      <w:r>
        <w:rPr>
          <w:rFonts w:ascii="Times New Roman" w:hAnsi="Times New Roman"/>
          <w:sz w:val="24"/>
          <w:szCs w:val="24"/>
        </w:rPr>
        <w:t>…………………….</w:t>
      </w:r>
      <w:r w:rsidR="00A61AE3">
        <w:rPr>
          <w:rFonts w:ascii="Times New Roman" w:hAnsi="Times New Roman"/>
          <w:sz w:val="24"/>
          <w:szCs w:val="24"/>
        </w:rPr>
        <w:t xml:space="preserve">, </w:t>
      </w:r>
      <w:r w:rsidR="00A61AE3" w:rsidRPr="00611F8B">
        <w:rPr>
          <w:rFonts w:ascii="Times New Roman" w:hAnsi="Times New Roman"/>
          <w:sz w:val="24"/>
          <w:szCs w:val="24"/>
        </w:rPr>
        <w:t>zwan</w:t>
      </w:r>
      <w:r w:rsidR="00A61AE3">
        <w:rPr>
          <w:rFonts w:ascii="Times New Roman" w:hAnsi="Times New Roman"/>
          <w:sz w:val="24"/>
          <w:szCs w:val="24"/>
        </w:rPr>
        <w:t>ą</w:t>
      </w:r>
      <w:r w:rsidR="00A61AE3" w:rsidRPr="00611F8B">
        <w:rPr>
          <w:rFonts w:ascii="Times New Roman" w:hAnsi="Times New Roman"/>
          <w:sz w:val="24"/>
          <w:szCs w:val="24"/>
        </w:rPr>
        <w:t xml:space="preserve"> dalej w treści </w:t>
      </w:r>
      <w:r w:rsidR="00A61AE3" w:rsidRPr="00611F8B">
        <w:rPr>
          <w:rFonts w:ascii="Times New Roman" w:hAnsi="Times New Roman"/>
          <w:b/>
          <w:bCs/>
          <w:sz w:val="24"/>
          <w:szCs w:val="24"/>
        </w:rPr>
        <w:t>„</w:t>
      </w:r>
      <w:r w:rsidR="00A61AE3" w:rsidRPr="00611F8B">
        <w:rPr>
          <w:rFonts w:ascii="Times New Roman" w:hAnsi="Times New Roman"/>
          <w:bCs/>
          <w:sz w:val="24"/>
          <w:szCs w:val="24"/>
        </w:rPr>
        <w:t>Najemcą</w:t>
      </w:r>
      <w:r w:rsidR="00A61AE3">
        <w:rPr>
          <w:rFonts w:ascii="Times New Roman" w:hAnsi="Times New Roman"/>
          <w:bCs/>
          <w:sz w:val="24"/>
          <w:szCs w:val="24"/>
        </w:rPr>
        <w:t xml:space="preserve">”, </w:t>
      </w:r>
      <w:r w:rsidR="00A61AE3" w:rsidRPr="0013581D">
        <w:rPr>
          <w:rFonts w:ascii="Times New Roman" w:hAnsi="Times New Roman"/>
          <w:sz w:val="24"/>
          <w:szCs w:val="24"/>
        </w:rPr>
        <w:t>o następującej treści:</w:t>
      </w:r>
    </w:p>
    <w:p w14:paraId="5F2824FB" w14:textId="77777777" w:rsidR="009D6202" w:rsidRDefault="009D6202" w:rsidP="00A61AE3">
      <w:pPr>
        <w:jc w:val="center"/>
        <w:rPr>
          <w:b/>
          <w:sz w:val="24"/>
        </w:rPr>
      </w:pPr>
    </w:p>
    <w:p w14:paraId="3B8ACF6A" w14:textId="221F9657" w:rsidR="00A61AE3" w:rsidRPr="009D6202" w:rsidRDefault="00A61AE3" w:rsidP="009D6202">
      <w:pPr>
        <w:jc w:val="center"/>
        <w:rPr>
          <w:b/>
          <w:sz w:val="24"/>
        </w:rPr>
      </w:pPr>
      <w:r>
        <w:rPr>
          <w:b/>
          <w:sz w:val="24"/>
        </w:rPr>
        <w:t>§ 1</w:t>
      </w:r>
    </w:p>
    <w:p w14:paraId="7774769E" w14:textId="07D8AAF3" w:rsidR="002D1A7C" w:rsidRPr="00FC2A50" w:rsidRDefault="002D1A7C" w:rsidP="000E0007">
      <w:pPr>
        <w:pStyle w:val="Akapitzlist"/>
        <w:numPr>
          <w:ilvl w:val="0"/>
          <w:numId w:val="31"/>
        </w:numPr>
        <w:tabs>
          <w:tab w:val="left" w:pos="284"/>
        </w:tabs>
        <w:ind w:left="357" w:hanging="357"/>
        <w:jc w:val="both"/>
        <w:rPr>
          <w:rFonts w:ascii="Times New Roman" w:hAnsi="Times New Roman"/>
          <w:sz w:val="24"/>
        </w:rPr>
      </w:pPr>
      <w:r w:rsidRPr="00FC2A50">
        <w:rPr>
          <w:rFonts w:ascii="Times New Roman" w:hAnsi="Times New Roman"/>
          <w:sz w:val="24"/>
        </w:rPr>
        <w:t>Wynajmujący oddaje Najemcy a N</w:t>
      </w:r>
      <w:r w:rsidR="00FE43AA">
        <w:rPr>
          <w:rFonts w:ascii="Times New Roman" w:hAnsi="Times New Roman"/>
          <w:sz w:val="24"/>
        </w:rPr>
        <w:t xml:space="preserve">ajemca bierze do używania, lokal </w:t>
      </w:r>
      <w:r w:rsidR="00EE515B">
        <w:rPr>
          <w:rFonts w:ascii="Times New Roman" w:hAnsi="Times New Roman"/>
          <w:sz w:val="24"/>
        </w:rPr>
        <w:t xml:space="preserve"> użytkowy</w:t>
      </w:r>
      <w:r w:rsidR="000E0007">
        <w:rPr>
          <w:rFonts w:ascii="Times New Roman" w:hAnsi="Times New Roman"/>
          <w:sz w:val="24"/>
        </w:rPr>
        <w:t xml:space="preserve"> </w:t>
      </w:r>
      <w:r w:rsidR="00FE43AA" w:rsidRPr="00FE43AA">
        <w:rPr>
          <w:rFonts w:ascii="Times New Roman" w:hAnsi="Times New Roman"/>
          <w:b/>
          <w:sz w:val="24"/>
        </w:rPr>
        <w:t>U-</w:t>
      </w:r>
      <w:r w:rsidR="007100F9">
        <w:rPr>
          <w:rFonts w:ascii="Times New Roman" w:hAnsi="Times New Roman"/>
          <w:b/>
          <w:sz w:val="24"/>
        </w:rPr>
        <w:t>…….</w:t>
      </w:r>
      <w:r w:rsidRPr="00FC2A50">
        <w:rPr>
          <w:rFonts w:ascii="Times New Roman" w:hAnsi="Times New Roman"/>
          <w:sz w:val="24"/>
        </w:rPr>
        <w:t xml:space="preserve"> </w:t>
      </w:r>
      <w:r w:rsidR="00FE43AA">
        <w:rPr>
          <w:rFonts w:ascii="Times New Roman" w:hAnsi="Times New Roman"/>
          <w:sz w:val="24"/>
        </w:rPr>
        <w:t xml:space="preserve">położony </w:t>
      </w:r>
      <w:r w:rsidRPr="00FC2A50">
        <w:rPr>
          <w:rFonts w:ascii="Times New Roman" w:hAnsi="Times New Roman"/>
          <w:sz w:val="24"/>
        </w:rPr>
        <w:t xml:space="preserve">w budynku przy </w:t>
      </w:r>
      <w:r w:rsidRPr="00FE43AA">
        <w:rPr>
          <w:rFonts w:ascii="Times New Roman" w:hAnsi="Times New Roman"/>
          <w:b/>
          <w:sz w:val="24"/>
        </w:rPr>
        <w:t>ul. ....................</w:t>
      </w:r>
      <w:r w:rsidR="00FC2A50" w:rsidRPr="00FE43AA">
        <w:rPr>
          <w:rFonts w:ascii="Times New Roman" w:hAnsi="Times New Roman"/>
          <w:b/>
          <w:sz w:val="24"/>
        </w:rPr>
        <w:t>..............................</w:t>
      </w:r>
      <w:r w:rsidRPr="00FC2A50">
        <w:rPr>
          <w:rFonts w:ascii="Times New Roman" w:hAnsi="Times New Roman"/>
          <w:sz w:val="24"/>
        </w:rPr>
        <w:t xml:space="preserve"> w Warszawie znajdującym się na działce ew. nr …………, obręb ………………, usytuowany  .........................................</w:t>
      </w:r>
      <w:r w:rsidR="00FC2A50">
        <w:rPr>
          <w:rFonts w:ascii="Times New Roman" w:hAnsi="Times New Roman"/>
          <w:sz w:val="24"/>
        </w:rPr>
        <w:t>....................</w:t>
      </w:r>
      <w:r w:rsidRPr="00FC2A50">
        <w:rPr>
          <w:rFonts w:ascii="Times New Roman" w:hAnsi="Times New Roman"/>
          <w:sz w:val="24"/>
        </w:rPr>
        <w:t xml:space="preserve"> o powierzchni </w:t>
      </w:r>
      <w:r w:rsidR="006F2CA6" w:rsidRPr="00FC2A50">
        <w:rPr>
          <w:rFonts w:ascii="Times New Roman" w:hAnsi="Times New Roman"/>
          <w:sz w:val="24"/>
          <w:szCs w:val="24"/>
        </w:rPr>
        <w:t>całkowitej</w:t>
      </w:r>
      <w:r w:rsidRPr="00FC2A50">
        <w:rPr>
          <w:rFonts w:ascii="Times New Roman" w:hAnsi="Times New Roman"/>
          <w:sz w:val="24"/>
        </w:rPr>
        <w:t xml:space="preserve"> ........... m</w:t>
      </w:r>
      <w:r w:rsidRPr="00FC2A50">
        <w:rPr>
          <w:rFonts w:ascii="Times New Roman" w:hAnsi="Times New Roman"/>
          <w:sz w:val="24"/>
          <w:vertAlign w:val="superscript"/>
        </w:rPr>
        <w:t>2</w:t>
      </w:r>
      <w:r w:rsidRPr="00FC2A50">
        <w:rPr>
          <w:rFonts w:ascii="Times New Roman" w:hAnsi="Times New Roman"/>
          <w:b/>
          <w:sz w:val="24"/>
        </w:rPr>
        <w:t xml:space="preserve">, </w:t>
      </w:r>
      <w:r w:rsidRPr="00FC2A50">
        <w:rPr>
          <w:rFonts w:ascii="Times New Roman" w:hAnsi="Times New Roman"/>
          <w:sz w:val="24"/>
        </w:rPr>
        <w:t>w tym :</w:t>
      </w:r>
    </w:p>
    <w:p w14:paraId="49F788AE" w14:textId="5239D8BE" w:rsidR="002D1A7C" w:rsidRPr="00FC2A50" w:rsidRDefault="002D1A7C" w:rsidP="000E0007">
      <w:pPr>
        <w:pStyle w:val="Akapitzlist"/>
        <w:numPr>
          <w:ilvl w:val="1"/>
          <w:numId w:val="28"/>
        </w:numPr>
        <w:tabs>
          <w:tab w:val="left" w:pos="285"/>
          <w:tab w:val="left" w:pos="555"/>
        </w:tabs>
        <w:ind w:left="567" w:hanging="283"/>
        <w:jc w:val="both"/>
        <w:rPr>
          <w:rFonts w:ascii="Times New Roman" w:hAnsi="Times New Roman"/>
          <w:sz w:val="24"/>
        </w:rPr>
      </w:pPr>
      <w:r w:rsidRPr="00FC2A50">
        <w:rPr>
          <w:rFonts w:ascii="Times New Roman" w:hAnsi="Times New Roman"/>
          <w:sz w:val="24"/>
        </w:rPr>
        <w:t>powierzchnia podstawowa .……… m</w:t>
      </w:r>
      <w:r w:rsidRPr="00FC2A50">
        <w:rPr>
          <w:rFonts w:ascii="Times New Roman" w:hAnsi="Times New Roman"/>
          <w:sz w:val="24"/>
          <w:vertAlign w:val="superscript"/>
        </w:rPr>
        <w:t>2</w:t>
      </w:r>
      <w:r w:rsidRPr="00FC2A50">
        <w:rPr>
          <w:rFonts w:ascii="Times New Roman" w:hAnsi="Times New Roman"/>
          <w:sz w:val="24"/>
        </w:rPr>
        <w:t>,</w:t>
      </w:r>
    </w:p>
    <w:p w14:paraId="384349A9" w14:textId="4EC65F81" w:rsidR="002D1A7C" w:rsidRPr="00FC2A50" w:rsidRDefault="00A06943" w:rsidP="000E0007">
      <w:pPr>
        <w:pStyle w:val="Akapitzlist"/>
        <w:numPr>
          <w:ilvl w:val="1"/>
          <w:numId w:val="28"/>
        </w:numPr>
        <w:tabs>
          <w:tab w:val="left" w:pos="285"/>
          <w:tab w:val="left" w:pos="555"/>
        </w:tabs>
        <w:ind w:left="567" w:hanging="283"/>
        <w:jc w:val="both"/>
        <w:rPr>
          <w:rFonts w:ascii="Times New Roman" w:hAnsi="Times New Roman"/>
          <w:sz w:val="24"/>
          <w:vertAlign w:val="superscript"/>
        </w:rPr>
      </w:pPr>
      <w:r>
        <w:rPr>
          <w:rFonts w:ascii="Times New Roman" w:hAnsi="Times New Roman"/>
          <w:sz w:val="24"/>
        </w:rPr>
        <w:t xml:space="preserve">powierzchnia </w:t>
      </w:r>
      <w:r w:rsidR="00D94550">
        <w:rPr>
          <w:rFonts w:ascii="Times New Roman" w:hAnsi="Times New Roman"/>
          <w:sz w:val="24"/>
        </w:rPr>
        <w:t>piwnic</w:t>
      </w:r>
      <w:r>
        <w:rPr>
          <w:rFonts w:ascii="Times New Roman" w:hAnsi="Times New Roman"/>
          <w:sz w:val="24"/>
        </w:rPr>
        <w:t xml:space="preserve"> </w:t>
      </w:r>
      <w:r w:rsidR="002D1A7C" w:rsidRPr="00FC2A50">
        <w:rPr>
          <w:rFonts w:ascii="Times New Roman" w:hAnsi="Times New Roman"/>
          <w:sz w:val="24"/>
        </w:rPr>
        <w:t>.............</w:t>
      </w:r>
      <w:r w:rsidR="00900840" w:rsidRPr="00FC2A50">
        <w:rPr>
          <w:rFonts w:ascii="Times New Roman" w:hAnsi="Times New Roman"/>
          <w:sz w:val="24"/>
        </w:rPr>
        <w:t>.........</w:t>
      </w:r>
      <w:r w:rsidR="002D1A7C" w:rsidRPr="00FC2A50">
        <w:rPr>
          <w:rFonts w:ascii="Times New Roman" w:hAnsi="Times New Roman"/>
          <w:sz w:val="24"/>
        </w:rPr>
        <w:t xml:space="preserve"> m</w:t>
      </w:r>
      <w:r w:rsidR="002D1A7C" w:rsidRPr="00FC2A50">
        <w:rPr>
          <w:rFonts w:ascii="Times New Roman" w:hAnsi="Times New Roman"/>
          <w:sz w:val="24"/>
          <w:vertAlign w:val="superscript"/>
        </w:rPr>
        <w:t>2</w:t>
      </w:r>
      <w:r w:rsidR="002D1A7C" w:rsidRPr="00D94550">
        <w:rPr>
          <w:rFonts w:ascii="Times New Roman" w:hAnsi="Times New Roman"/>
          <w:sz w:val="24"/>
        </w:rPr>
        <w:t>,</w:t>
      </w:r>
    </w:p>
    <w:p w14:paraId="74610DB2" w14:textId="20454C40" w:rsidR="002D1A7C" w:rsidRDefault="002D1A7C" w:rsidP="000E0007">
      <w:pPr>
        <w:tabs>
          <w:tab w:val="left" w:pos="285"/>
          <w:tab w:val="left" w:pos="555"/>
        </w:tabs>
        <w:jc w:val="both"/>
        <w:rPr>
          <w:rFonts w:ascii="Times New Roman" w:hAnsi="Times New Roman"/>
          <w:sz w:val="24"/>
        </w:rPr>
      </w:pPr>
      <w:r w:rsidRPr="00285E2A">
        <w:rPr>
          <w:rFonts w:ascii="Times New Roman" w:hAnsi="Times New Roman"/>
          <w:sz w:val="24"/>
        </w:rPr>
        <w:tab/>
      </w:r>
      <w:r w:rsidRPr="00285E2A">
        <w:rPr>
          <w:rFonts w:ascii="Times New Roman" w:hAnsi="Times New Roman"/>
          <w:sz w:val="24"/>
        </w:rPr>
        <w:tab/>
        <w:t>zwany dalej lokalem.</w:t>
      </w:r>
    </w:p>
    <w:p w14:paraId="10276CD4" w14:textId="77777777" w:rsidR="00FE43AA" w:rsidRPr="00285E2A" w:rsidRDefault="00FE43AA" w:rsidP="000E0007">
      <w:pPr>
        <w:tabs>
          <w:tab w:val="left" w:pos="285"/>
          <w:tab w:val="left" w:pos="555"/>
        </w:tabs>
        <w:jc w:val="both"/>
        <w:rPr>
          <w:rFonts w:ascii="Times New Roman" w:hAnsi="Times New Roman"/>
          <w:sz w:val="24"/>
        </w:rPr>
      </w:pPr>
    </w:p>
    <w:p w14:paraId="1725193A" w14:textId="77777777" w:rsidR="002D1A7C" w:rsidRPr="00FC2A50" w:rsidRDefault="002D1A7C" w:rsidP="002D1A7C">
      <w:pPr>
        <w:tabs>
          <w:tab w:val="left" w:pos="360"/>
          <w:tab w:val="left" w:pos="720"/>
          <w:tab w:val="left" w:pos="1080"/>
        </w:tabs>
        <w:jc w:val="center"/>
        <w:rPr>
          <w:rFonts w:ascii="Times New Roman" w:hAnsi="Times New Roman"/>
          <w:b/>
          <w:sz w:val="24"/>
        </w:rPr>
      </w:pPr>
      <w:r w:rsidRPr="00FC2A50">
        <w:rPr>
          <w:rFonts w:ascii="Times New Roman" w:hAnsi="Times New Roman"/>
          <w:b/>
          <w:sz w:val="24"/>
        </w:rPr>
        <w:t>§ 2</w:t>
      </w:r>
    </w:p>
    <w:p w14:paraId="05458444" w14:textId="0F9A4AD1" w:rsidR="002D1A7C" w:rsidRPr="00FC2A50" w:rsidRDefault="002D1A7C" w:rsidP="0042643D">
      <w:pPr>
        <w:pStyle w:val="Akapitzlist"/>
        <w:numPr>
          <w:ilvl w:val="0"/>
          <w:numId w:val="26"/>
        </w:numPr>
        <w:tabs>
          <w:tab w:val="left" w:pos="284"/>
          <w:tab w:val="left" w:pos="360"/>
        </w:tabs>
        <w:ind w:left="284" w:hanging="284"/>
        <w:jc w:val="both"/>
        <w:rPr>
          <w:rFonts w:ascii="Times New Roman" w:hAnsi="Times New Roman"/>
          <w:sz w:val="24"/>
        </w:rPr>
      </w:pPr>
      <w:r w:rsidRPr="00FC2A50">
        <w:rPr>
          <w:rFonts w:ascii="Times New Roman" w:hAnsi="Times New Roman"/>
          <w:sz w:val="24"/>
        </w:rPr>
        <w:t>Wynajmujący oświadcza, że nieruchomość oraz lokal, o których mowa w § 1 ust. 1 niniejszej umowy, nie są obciążone jakimikolwiek prawami osób trzecich</w:t>
      </w:r>
      <w:r w:rsidR="00A06943">
        <w:rPr>
          <w:rFonts w:ascii="Times New Roman" w:hAnsi="Times New Roman"/>
          <w:sz w:val="24"/>
        </w:rPr>
        <w:t>.</w:t>
      </w:r>
    </w:p>
    <w:p w14:paraId="56EFCF09" w14:textId="39C713E9" w:rsidR="002D1A7C" w:rsidRPr="00FC2A50" w:rsidRDefault="00A06943" w:rsidP="0042643D">
      <w:pPr>
        <w:pStyle w:val="Akapitzlist"/>
        <w:numPr>
          <w:ilvl w:val="0"/>
          <w:numId w:val="26"/>
        </w:numPr>
        <w:tabs>
          <w:tab w:val="left" w:pos="285"/>
          <w:tab w:val="left" w:pos="540"/>
        </w:tabs>
        <w:ind w:left="284" w:hanging="284"/>
        <w:jc w:val="both"/>
        <w:rPr>
          <w:rFonts w:ascii="Times New Roman" w:hAnsi="Times New Roman"/>
          <w:sz w:val="24"/>
        </w:rPr>
      </w:pPr>
      <w:r>
        <w:rPr>
          <w:rFonts w:ascii="Times New Roman" w:hAnsi="Times New Roman"/>
          <w:sz w:val="24"/>
        </w:rPr>
        <w:t xml:space="preserve">Lokal </w:t>
      </w:r>
      <w:r w:rsidR="00986AEC">
        <w:rPr>
          <w:sz w:val="24"/>
        </w:rPr>
        <w:t>zostanie</w:t>
      </w:r>
      <w:r w:rsidR="00986AEC" w:rsidRPr="007D7582">
        <w:rPr>
          <w:sz w:val="24"/>
        </w:rPr>
        <w:t xml:space="preserve"> wydany Najemcy na podstawie protokołu zdawczo-odbiorczego </w:t>
      </w:r>
      <w:r w:rsidR="00986AEC">
        <w:rPr>
          <w:rFonts w:ascii="Times New Roman" w:hAnsi="Times New Roman"/>
          <w:sz w:val="24"/>
          <w:szCs w:val="24"/>
        </w:rPr>
        <w:t xml:space="preserve">stanowiącego załącznik nr 2 do niniejszej umowy. </w:t>
      </w:r>
      <w:r w:rsidR="00986AEC" w:rsidRPr="007D7582">
        <w:rPr>
          <w:sz w:val="24"/>
        </w:rPr>
        <w:t>Powyższy protokół zawiera opis stanu tec</w:t>
      </w:r>
      <w:r w:rsidR="00986AEC">
        <w:rPr>
          <w:sz w:val="24"/>
        </w:rPr>
        <w:t>hnicznego lokalu.</w:t>
      </w:r>
    </w:p>
    <w:p w14:paraId="48E67E29" w14:textId="1BD8ADEC" w:rsidR="002D1A7C" w:rsidRPr="00FC2A50" w:rsidRDefault="002D1A7C" w:rsidP="0042643D">
      <w:pPr>
        <w:pStyle w:val="Akapitzlist"/>
        <w:numPr>
          <w:ilvl w:val="0"/>
          <w:numId w:val="26"/>
        </w:numPr>
        <w:tabs>
          <w:tab w:val="left" w:pos="360"/>
        </w:tabs>
        <w:ind w:left="284" w:hanging="284"/>
        <w:jc w:val="both"/>
        <w:rPr>
          <w:rFonts w:ascii="Times New Roman" w:hAnsi="Times New Roman"/>
          <w:sz w:val="24"/>
        </w:rPr>
      </w:pPr>
      <w:r w:rsidRPr="00FC2A50">
        <w:rPr>
          <w:rFonts w:ascii="Times New Roman" w:hAnsi="Times New Roman"/>
          <w:sz w:val="24"/>
        </w:rPr>
        <w:t xml:space="preserve">Wynajmujący ma prawo do dokonywania wizji lokalu, w szczególności w celu </w:t>
      </w:r>
      <w:r w:rsidR="00965B89" w:rsidRPr="00FC2A50">
        <w:rPr>
          <w:rFonts w:ascii="Times New Roman" w:hAnsi="Times New Roman"/>
          <w:sz w:val="24"/>
        </w:rPr>
        <w:t xml:space="preserve"> </w:t>
      </w:r>
      <w:r w:rsidRPr="00FC2A50">
        <w:rPr>
          <w:rFonts w:ascii="Times New Roman" w:hAnsi="Times New Roman"/>
          <w:sz w:val="24"/>
        </w:rPr>
        <w:t>przeprowadzenia kontroli właściwej eksploatacji lokalu</w:t>
      </w:r>
      <w:r w:rsidR="00FC7501" w:rsidRPr="00FC2A50">
        <w:rPr>
          <w:rFonts w:ascii="Times New Roman" w:hAnsi="Times New Roman"/>
          <w:sz w:val="24"/>
        </w:rPr>
        <w:t>, sprawdzenia stanu</w:t>
      </w:r>
      <w:r w:rsidR="00BC6029">
        <w:rPr>
          <w:rFonts w:ascii="Times New Roman" w:hAnsi="Times New Roman"/>
          <w:sz w:val="24"/>
        </w:rPr>
        <w:t xml:space="preserve"> </w:t>
      </w:r>
      <w:r w:rsidR="00FC7501" w:rsidRPr="00FC2A50">
        <w:rPr>
          <w:rFonts w:ascii="Times New Roman" w:hAnsi="Times New Roman"/>
          <w:sz w:val="24"/>
        </w:rPr>
        <w:t>technicznego, dokonania pomiarów lub sporządzenia inwentaryzacji budynku</w:t>
      </w:r>
      <w:r w:rsidR="00B54B64" w:rsidRPr="00FC2A50">
        <w:rPr>
          <w:rFonts w:ascii="Times New Roman" w:hAnsi="Times New Roman"/>
          <w:sz w:val="24"/>
        </w:rPr>
        <w:t>,</w:t>
      </w:r>
      <w:r w:rsidR="00FC7501" w:rsidRPr="00FC2A50">
        <w:rPr>
          <w:rFonts w:ascii="Times New Roman" w:hAnsi="Times New Roman"/>
          <w:sz w:val="24"/>
        </w:rPr>
        <w:t xml:space="preserve"> w którym znajduje się lokal.</w:t>
      </w:r>
    </w:p>
    <w:p w14:paraId="4004A0BD" w14:textId="77777777" w:rsidR="005A258D" w:rsidRDefault="005A258D" w:rsidP="002D1A7C">
      <w:pPr>
        <w:tabs>
          <w:tab w:val="left" w:pos="360"/>
          <w:tab w:val="left" w:pos="720"/>
          <w:tab w:val="left" w:pos="1080"/>
        </w:tabs>
        <w:jc w:val="center"/>
        <w:rPr>
          <w:rFonts w:ascii="Times New Roman" w:hAnsi="Times New Roman"/>
          <w:b/>
          <w:sz w:val="24"/>
        </w:rPr>
      </w:pPr>
    </w:p>
    <w:p w14:paraId="4D82C854" w14:textId="6A9A0884" w:rsidR="002D1A7C" w:rsidRPr="00FC2A50" w:rsidRDefault="002D1A7C" w:rsidP="002D1A7C">
      <w:pPr>
        <w:tabs>
          <w:tab w:val="left" w:pos="360"/>
          <w:tab w:val="left" w:pos="720"/>
          <w:tab w:val="left" w:pos="1080"/>
        </w:tabs>
        <w:jc w:val="center"/>
        <w:rPr>
          <w:rFonts w:ascii="Times New Roman" w:hAnsi="Times New Roman"/>
          <w:b/>
          <w:sz w:val="24"/>
        </w:rPr>
      </w:pPr>
      <w:r w:rsidRPr="00FC2A50">
        <w:rPr>
          <w:rFonts w:ascii="Times New Roman" w:hAnsi="Times New Roman"/>
          <w:b/>
          <w:sz w:val="24"/>
        </w:rPr>
        <w:t>§ 3</w:t>
      </w:r>
    </w:p>
    <w:p w14:paraId="2D4C2BC3" w14:textId="65B0609E" w:rsidR="002D1A7C" w:rsidRPr="007100F9" w:rsidRDefault="002D1A7C" w:rsidP="0042643D">
      <w:pPr>
        <w:pStyle w:val="Akapitzlist"/>
        <w:numPr>
          <w:ilvl w:val="0"/>
          <w:numId w:val="25"/>
        </w:numPr>
        <w:tabs>
          <w:tab w:val="left" w:pos="285"/>
          <w:tab w:val="left" w:pos="540"/>
        </w:tabs>
        <w:ind w:left="284" w:hanging="284"/>
        <w:jc w:val="both"/>
      </w:pPr>
      <w:r w:rsidRPr="00FC2A50">
        <w:rPr>
          <w:rFonts w:ascii="Times New Roman" w:hAnsi="Times New Roman"/>
          <w:sz w:val="24"/>
        </w:rPr>
        <w:t xml:space="preserve">Lokal będzie wykorzystywany przez Najemcę wyłącznie w celu prowadzenia w nim </w:t>
      </w:r>
      <w:r w:rsidRPr="00FC2A50">
        <w:rPr>
          <w:rFonts w:ascii="Times New Roman" w:hAnsi="Times New Roman"/>
          <w:sz w:val="24"/>
        </w:rPr>
        <w:tab/>
        <w:t xml:space="preserve">działalności  </w:t>
      </w:r>
      <w:r w:rsidRPr="007100F9">
        <w:t>......................................................................</w:t>
      </w:r>
      <w:r w:rsidR="00265E0E" w:rsidRPr="007100F9">
        <w:t>.</w:t>
      </w:r>
    </w:p>
    <w:p w14:paraId="5E37AB3C" w14:textId="5F0A5FDE" w:rsidR="002D1A7C" w:rsidRPr="00FC2A50" w:rsidRDefault="00D76F95" w:rsidP="0042643D">
      <w:pPr>
        <w:pStyle w:val="Akapitzlist"/>
        <w:numPr>
          <w:ilvl w:val="0"/>
          <w:numId w:val="25"/>
        </w:numPr>
        <w:tabs>
          <w:tab w:val="left" w:pos="270"/>
        </w:tabs>
        <w:ind w:left="284" w:hanging="284"/>
        <w:jc w:val="both"/>
        <w:rPr>
          <w:rFonts w:ascii="Times New Roman" w:hAnsi="Times New Roman"/>
          <w:sz w:val="24"/>
        </w:rPr>
      </w:pPr>
      <w:r w:rsidRPr="00FC2A50">
        <w:rPr>
          <w:rFonts w:ascii="Times New Roman" w:hAnsi="Times New Roman"/>
          <w:sz w:val="24"/>
        </w:rPr>
        <w:t>Każdorazowa zmian</w:t>
      </w:r>
      <w:r w:rsidR="003F61D4" w:rsidRPr="00FC2A50">
        <w:rPr>
          <w:rFonts w:ascii="Times New Roman" w:hAnsi="Times New Roman"/>
          <w:sz w:val="24"/>
        </w:rPr>
        <w:t xml:space="preserve">a </w:t>
      </w:r>
      <w:r w:rsidR="00265E0E" w:rsidRPr="00FC2A50">
        <w:rPr>
          <w:rFonts w:ascii="Times New Roman" w:hAnsi="Times New Roman"/>
          <w:sz w:val="24"/>
        </w:rPr>
        <w:t>rodzaju działalności prowadzonej w</w:t>
      </w:r>
      <w:r w:rsidR="0094506E" w:rsidRPr="00FC2A50">
        <w:rPr>
          <w:rFonts w:ascii="Times New Roman" w:hAnsi="Times New Roman"/>
          <w:sz w:val="24"/>
        </w:rPr>
        <w:t xml:space="preserve"> </w:t>
      </w:r>
      <w:r w:rsidRPr="00FC2A50">
        <w:rPr>
          <w:rFonts w:ascii="Times New Roman" w:hAnsi="Times New Roman"/>
          <w:sz w:val="24"/>
        </w:rPr>
        <w:t>lokalu, o którym mowa w ust. 1, wymaga uprzedniej pisemnej zgody Wynajmująceg</w:t>
      </w:r>
      <w:r w:rsidR="003F61D4" w:rsidRPr="00FC2A50">
        <w:rPr>
          <w:rFonts w:ascii="Times New Roman" w:hAnsi="Times New Roman"/>
          <w:sz w:val="24"/>
        </w:rPr>
        <w:t>o.</w:t>
      </w:r>
    </w:p>
    <w:p w14:paraId="2EDAB290" w14:textId="4836A22B" w:rsidR="002D1A7C" w:rsidRDefault="002D1A7C" w:rsidP="0042643D">
      <w:pPr>
        <w:pStyle w:val="Akapitzlist"/>
        <w:numPr>
          <w:ilvl w:val="0"/>
          <w:numId w:val="25"/>
        </w:numPr>
        <w:tabs>
          <w:tab w:val="left" w:pos="285"/>
        </w:tabs>
        <w:ind w:left="284" w:hanging="284"/>
        <w:jc w:val="both"/>
        <w:rPr>
          <w:rFonts w:ascii="Times New Roman" w:hAnsi="Times New Roman"/>
          <w:sz w:val="24"/>
        </w:rPr>
      </w:pPr>
      <w:r w:rsidRPr="00FC2A50">
        <w:rPr>
          <w:rFonts w:ascii="Times New Roman" w:hAnsi="Times New Roman"/>
          <w:sz w:val="24"/>
        </w:rPr>
        <w:t xml:space="preserve">Najemca nie może bez uprzedniej pisemnej zgody Wynajmującego umieszczać szyldów, plakatów, napisów i innych oznaczeń Najemcy na nieruchomości </w:t>
      </w:r>
      <w:r w:rsidR="00E265F6" w:rsidRPr="00FC2A50">
        <w:rPr>
          <w:rFonts w:ascii="Times New Roman" w:hAnsi="Times New Roman"/>
          <w:sz w:val="24"/>
        </w:rPr>
        <w:t>(</w:t>
      </w:r>
      <w:r w:rsidRPr="00FC2A50">
        <w:rPr>
          <w:rFonts w:ascii="Times New Roman" w:hAnsi="Times New Roman"/>
          <w:sz w:val="24"/>
        </w:rPr>
        <w:t>poza lokalem)</w:t>
      </w:r>
      <w:r w:rsidR="00FC2A50">
        <w:rPr>
          <w:rFonts w:ascii="Times New Roman" w:hAnsi="Times New Roman"/>
          <w:sz w:val="24"/>
        </w:rPr>
        <w:t>,</w:t>
      </w:r>
      <w:r w:rsidRPr="00FC2A50">
        <w:rPr>
          <w:rFonts w:ascii="Times New Roman" w:hAnsi="Times New Roman"/>
          <w:sz w:val="24"/>
        </w:rPr>
        <w:t xml:space="preserve"> </w:t>
      </w:r>
      <w:r w:rsidR="00FC2A50">
        <w:rPr>
          <w:rFonts w:ascii="Times New Roman" w:hAnsi="Times New Roman"/>
          <w:sz w:val="24"/>
        </w:rPr>
        <w:br w:type="textWrapping" w:clear="all"/>
      </w:r>
      <w:r w:rsidRPr="00FC2A50">
        <w:rPr>
          <w:rFonts w:ascii="Times New Roman" w:hAnsi="Times New Roman"/>
          <w:sz w:val="24"/>
        </w:rPr>
        <w:t>a w przypadku części wspólnych nieruchomości – również bez uprzedniej zgody właściciela nieruchomości.</w:t>
      </w:r>
      <w:r w:rsidR="000E0A10" w:rsidRPr="00FC2A50">
        <w:rPr>
          <w:rFonts w:ascii="Times New Roman" w:hAnsi="Times New Roman"/>
          <w:sz w:val="24"/>
        </w:rPr>
        <w:t xml:space="preserve"> Po zakończeniu stosunku najmu Najemca zobowiązany jest do usunięcia wszystkich nośników reklamowych, reklam, szyldów oraz do usunięcia z szyb wynajmowanego lokalu wszystkich folii reklamowych, napisów oraz pozostawienia czystych szyb bez żadnych naklejek od wewnątrz jak i na zewnątrz lokalu</w:t>
      </w:r>
      <w:r w:rsidR="000E0A10" w:rsidRPr="00FC2A50">
        <w:rPr>
          <w:rFonts w:ascii="Times New Roman" w:hAnsi="Times New Roman"/>
        </w:rPr>
        <w:t>.</w:t>
      </w:r>
      <w:r w:rsidR="000816FE" w:rsidRPr="00FC2A50">
        <w:rPr>
          <w:rFonts w:ascii="Times New Roman" w:hAnsi="Times New Roman"/>
        </w:rPr>
        <w:t xml:space="preserve"> </w:t>
      </w:r>
      <w:r w:rsidR="000816FE" w:rsidRPr="00FC2A50">
        <w:rPr>
          <w:rFonts w:ascii="Times New Roman" w:hAnsi="Times New Roman"/>
          <w:sz w:val="24"/>
        </w:rPr>
        <w:t xml:space="preserve">Jakiekolwiek </w:t>
      </w:r>
      <w:r w:rsidR="000816FE" w:rsidRPr="00FC2A50">
        <w:rPr>
          <w:rFonts w:ascii="Times New Roman" w:hAnsi="Times New Roman"/>
          <w:sz w:val="24"/>
        </w:rPr>
        <w:lastRenderedPageBreak/>
        <w:t>koszty związane z umieszczeniem szyldów, plakatów, napisów i innych oznaczeń Najemcy, w tym również opłata reklamowa, będą ponoszone przez Najemcę.</w:t>
      </w:r>
    </w:p>
    <w:p w14:paraId="5F2B84CE" w14:textId="77777777" w:rsidR="0094619D" w:rsidRPr="00FC2A50" w:rsidRDefault="0094619D" w:rsidP="0094619D">
      <w:pPr>
        <w:pStyle w:val="Akapitzlist"/>
        <w:numPr>
          <w:ilvl w:val="0"/>
          <w:numId w:val="25"/>
        </w:numPr>
        <w:tabs>
          <w:tab w:val="left" w:pos="285"/>
        </w:tabs>
        <w:ind w:left="284" w:hanging="284"/>
        <w:jc w:val="both"/>
        <w:rPr>
          <w:rFonts w:ascii="Times New Roman" w:hAnsi="Times New Roman"/>
          <w:sz w:val="24"/>
        </w:rPr>
      </w:pPr>
      <w:r w:rsidRPr="00FC2A50">
        <w:rPr>
          <w:rFonts w:ascii="Times New Roman" w:hAnsi="Times New Roman"/>
          <w:sz w:val="24"/>
        </w:rPr>
        <w:t xml:space="preserve">W przypadku lokalu znajdującego się w obiekcie wpisanym do rejestru zabytków </w:t>
      </w:r>
      <w:r>
        <w:rPr>
          <w:rFonts w:ascii="Times New Roman" w:hAnsi="Times New Roman"/>
          <w:sz w:val="24"/>
        </w:rPr>
        <w:br w:type="textWrapping" w:clear="all"/>
      </w:r>
      <w:r w:rsidRPr="00FC2A50">
        <w:rPr>
          <w:rFonts w:ascii="Times New Roman" w:hAnsi="Times New Roman"/>
          <w:sz w:val="24"/>
        </w:rPr>
        <w:t xml:space="preserve">lub znajdującego się na terenie wpisanym do rejestru zabytków lub ujętym w gminnej ewidencji zabytków, umieszczanie przez najemcę szyldów, plakatów, napisów i innych oznaczeń na nieruchomości wymaga </w:t>
      </w:r>
      <w:r w:rsidRPr="00FC2A50">
        <w:rPr>
          <w:rFonts w:ascii="Times New Roman" w:hAnsi="Times New Roman"/>
          <w:sz w:val="24"/>
          <w:szCs w:val="24"/>
        </w:rPr>
        <w:t xml:space="preserve">pozytywnej opinii Stołecznego Konserwatora Zabytków, a w przypadku lokalu znajdującego się w obiekcie wpisanym do rejestru zabytków lub znajdującego się na terenie wpisanym do rejestru zabytków </w:t>
      </w:r>
      <w:r w:rsidRPr="00FC2A50">
        <w:rPr>
          <w:rFonts w:ascii="Times New Roman" w:hAnsi="Times New Roman"/>
          <w:sz w:val="24"/>
        </w:rPr>
        <w:t>uzyskania pozwolenia Mazowieckiego Wojewódzkiego Konserwatora Zabytków. W przypadku umieszczania takich oznaczeń na części wspólnej nieruchomości, pozwolenie może zostać wydane na wniosek współwłaściciela części wspólnej lub najemcy, który zawarł odrębną umowę najmu lub dzierżawy na tą część wspólną.</w:t>
      </w:r>
    </w:p>
    <w:p w14:paraId="4FC5DA30" w14:textId="77777777" w:rsidR="0094619D" w:rsidRPr="00FC2A50" w:rsidRDefault="0094619D" w:rsidP="0094619D">
      <w:pPr>
        <w:pStyle w:val="Akapitzlist"/>
        <w:numPr>
          <w:ilvl w:val="0"/>
          <w:numId w:val="25"/>
        </w:numPr>
        <w:tabs>
          <w:tab w:val="left" w:pos="285"/>
        </w:tabs>
        <w:ind w:left="284" w:hanging="284"/>
        <w:jc w:val="both"/>
        <w:rPr>
          <w:rFonts w:ascii="Times New Roman" w:hAnsi="Times New Roman"/>
          <w:sz w:val="24"/>
        </w:rPr>
      </w:pPr>
      <w:r w:rsidRPr="00FC2A50">
        <w:rPr>
          <w:rFonts w:ascii="Times New Roman" w:hAnsi="Times New Roman"/>
          <w:sz w:val="24"/>
          <w:szCs w:val="24"/>
        </w:rPr>
        <w:t>Najemca ma obowiązek wstrzymania prac i niezwłocznego zawiadomienia Wynajmującego i Stołecznego Konserwatora Zabytków o nowych okolicznościach m</w:t>
      </w:r>
      <w:r>
        <w:rPr>
          <w:rFonts w:ascii="Times New Roman" w:hAnsi="Times New Roman"/>
          <w:sz w:val="24"/>
          <w:szCs w:val="24"/>
        </w:rPr>
        <w:t>.</w:t>
      </w:r>
      <w:r w:rsidRPr="00FC2A50">
        <w:rPr>
          <w:rFonts w:ascii="Times New Roman" w:hAnsi="Times New Roman"/>
          <w:sz w:val="24"/>
          <w:szCs w:val="24"/>
        </w:rPr>
        <w:t>in. odkrycie elementów historycznego wystroju, ujawnionych w trakcie prowadzenia prac remontowych w obiektach wpisanych do rejestru zabytków lub ujętych w gminnej ewidencji zabytków.</w:t>
      </w:r>
    </w:p>
    <w:p w14:paraId="3AFD37A6" w14:textId="77777777" w:rsidR="0094619D" w:rsidRPr="00FC2A50" w:rsidRDefault="0094619D" w:rsidP="0094619D">
      <w:pPr>
        <w:pStyle w:val="Akapitzlist"/>
        <w:tabs>
          <w:tab w:val="left" w:pos="285"/>
        </w:tabs>
        <w:ind w:left="284"/>
        <w:jc w:val="both"/>
        <w:rPr>
          <w:rFonts w:ascii="Times New Roman" w:hAnsi="Times New Roman"/>
          <w:sz w:val="24"/>
        </w:rPr>
      </w:pPr>
    </w:p>
    <w:p w14:paraId="3E0E34F4" w14:textId="77777777" w:rsidR="002D1A7C" w:rsidRPr="00FC2A50" w:rsidRDefault="002D1A7C" w:rsidP="002D1A7C">
      <w:pPr>
        <w:tabs>
          <w:tab w:val="left" w:pos="360"/>
          <w:tab w:val="left" w:pos="720"/>
          <w:tab w:val="left" w:pos="1080"/>
        </w:tabs>
        <w:jc w:val="center"/>
        <w:rPr>
          <w:rFonts w:ascii="Times New Roman" w:hAnsi="Times New Roman"/>
          <w:b/>
          <w:sz w:val="24"/>
        </w:rPr>
      </w:pPr>
      <w:r w:rsidRPr="00FC2A50">
        <w:rPr>
          <w:rFonts w:ascii="Times New Roman" w:hAnsi="Times New Roman"/>
          <w:b/>
          <w:sz w:val="24"/>
        </w:rPr>
        <w:t>§ 4</w:t>
      </w:r>
    </w:p>
    <w:p w14:paraId="42125B4B" w14:textId="77777777" w:rsidR="002D1A7C" w:rsidRPr="00FC2A50" w:rsidRDefault="002D1A7C" w:rsidP="002D1A7C">
      <w:pPr>
        <w:tabs>
          <w:tab w:val="left" w:pos="285"/>
          <w:tab w:val="left" w:pos="720"/>
          <w:tab w:val="left" w:pos="1080"/>
        </w:tabs>
        <w:jc w:val="both"/>
        <w:rPr>
          <w:rFonts w:ascii="Times New Roman" w:hAnsi="Times New Roman"/>
          <w:sz w:val="24"/>
        </w:rPr>
      </w:pPr>
      <w:r w:rsidRPr="00FC2A50">
        <w:rPr>
          <w:rFonts w:ascii="Times New Roman" w:hAnsi="Times New Roman"/>
          <w:sz w:val="24"/>
        </w:rPr>
        <w:t>Poza innymi obowiązkami określonymi w niniejszej umowie i przepisami prawa Najemca zobowiązuje się do:</w:t>
      </w:r>
    </w:p>
    <w:p w14:paraId="5545203D" w14:textId="2A77B8A9" w:rsidR="002D1A7C" w:rsidRPr="00FC2A50" w:rsidRDefault="002D1A7C" w:rsidP="0042643D">
      <w:pPr>
        <w:pStyle w:val="Akapitzlist"/>
        <w:numPr>
          <w:ilvl w:val="0"/>
          <w:numId w:val="24"/>
        </w:numPr>
        <w:tabs>
          <w:tab w:val="left" w:pos="285"/>
          <w:tab w:val="left" w:pos="426"/>
          <w:tab w:val="left" w:pos="1080"/>
        </w:tabs>
        <w:ind w:left="284" w:hanging="284"/>
        <w:jc w:val="both"/>
        <w:rPr>
          <w:rFonts w:ascii="Times New Roman" w:hAnsi="Times New Roman"/>
          <w:sz w:val="24"/>
        </w:rPr>
      </w:pPr>
      <w:r w:rsidRPr="00FC2A50">
        <w:rPr>
          <w:rFonts w:ascii="Times New Roman" w:hAnsi="Times New Roman"/>
          <w:sz w:val="24"/>
        </w:rPr>
        <w:t xml:space="preserve">używania lokalu z należytą starannością, zgodnie z jego przeznaczeniem oraz do    </w:t>
      </w:r>
      <w:r w:rsidRPr="00FC2A50">
        <w:rPr>
          <w:rFonts w:ascii="Times New Roman" w:hAnsi="Times New Roman"/>
          <w:sz w:val="24"/>
        </w:rPr>
        <w:tab/>
        <w:t>prowadzenia w nim wyłącznie działalności określonej w § 3 ust. 1 niniejszej umo</w:t>
      </w:r>
      <w:r w:rsidR="00143145" w:rsidRPr="00FC2A50">
        <w:rPr>
          <w:rFonts w:ascii="Times New Roman" w:hAnsi="Times New Roman"/>
          <w:sz w:val="24"/>
        </w:rPr>
        <w:t xml:space="preserve">wy, </w:t>
      </w:r>
      <w:r w:rsidR="00143145" w:rsidRPr="00FC2A50">
        <w:rPr>
          <w:rFonts w:ascii="Times New Roman" w:hAnsi="Times New Roman"/>
          <w:sz w:val="24"/>
        </w:rPr>
        <w:tab/>
        <w:t>zgodnie z przepisami prawa;</w:t>
      </w:r>
    </w:p>
    <w:p w14:paraId="57F2B5C0" w14:textId="28D41689" w:rsidR="002D1A7C" w:rsidRPr="00FC2A50" w:rsidRDefault="002D1A7C" w:rsidP="0042643D">
      <w:pPr>
        <w:pStyle w:val="Akapitzlist"/>
        <w:numPr>
          <w:ilvl w:val="0"/>
          <w:numId w:val="24"/>
        </w:numPr>
        <w:tabs>
          <w:tab w:val="left" w:pos="285"/>
          <w:tab w:val="left" w:pos="426"/>
          <w:tab w:val="left" w:pos="1080"/>
        </w:tabs>
        <w:ind w:left="284" w:hanging="284"/>
        <w:jc w:val="both"/>
        <w:rPr>
          <w:rFonts w:ascii="Times New Roman" w:hAnsi="Times New Roman"/>
          <w:sz w:val="24"/>
        </w:rPr>
      </w:pPr>
      <w:r w:rsidRPr="00FC2A50">
        <w:rPr>
          <w:rFonts w:ascii="Times New Roman" w:hAnsi="Times New Roman"/>
          <w:sz w:val="24"/>
        </w:rPr>
        <w:t xml:space="preserve">dbałości o estetykę, wystrój wewnętrzny i zewnętrzny lokalu, utrzymania w lokalu                  </w:t>
      </w:r>
      <w:r w:rsidRPr="00FC2A50">
        <w:rPr>
          <w:rFonts w:ascii="Times New Roman" w:hAnsi="Times New Roman"/>
          <w:sz w:val="24"/>
        </w:rPr>
        <w:tab/>
        <w:t>porządku i czystości oraz jego okresowego odn</w:t>
      </w:r>
      <w:r w:rsidR="00143145" w:rsidRPr="00FC2A50">
        <w:rPr>
          <w:rFonts w:ascii="Times New Roman" w:hAnsi="Times New Roman"/>
          <w:sz w:val="24"/>
        </w:rPr>
        <w:t>awiania;</w:t>
      </w:r>
    </w:p>
    <w:p w14:paraId="15336EAE" w14:textId="73585E29" w:rsidR="002D1A7C" w:rsidRPr="00FC2A50" w:rsidRDefault="002D1A7C" w:rsidP="0042643D">
      <w:pPr>
        <w:pStyle w:val="Akapitzlist"/>
        <w:numPr>
          <w:ilvl w:val="0"/>
          <w:numId w:val="24"/>
        </w:numPr>
        <w:tabs>
          <w:tab w:val="left" w:pos="285"/>
          <w:tab w:val="left" w:pos="426"/>
        </w:tabs>
        <w:ind w:left="284" w:hanging="284"/>
        <w:jc w:val="both"/>
        <w:rPr>
          <w:rFonts w:ascii="Times New Roman" w:hAnsi="Times New Roman"/>
          <w:sz w:val="24"/>
        </w:rPr>
      </w:pPr>
      <w:r w:rsidRPr="00FC2A50">
        <w:rPr>
          <w:rFonts w:ascii="Times New Roman" w:hAnsi="Times New Roman"/>
          <w:sz w:val="24"/>
        </w:rPr>
        <w:t xml:space="preserve">niedokonywania bez uprzedniej pisemnej zgody Wynajmującego zmian naruszających </w:t>
      </w:r>
      <w:r w:rsidRPr="00FC2A50">
        <w:rPr>
          <w:rFonts w:ascii="Times New Roman" w:hAnsi="Times New Roman"/>
          <w:sz w:val="24"/>
        </w:rPr>
        <w:tab/>
        <w:t xml:space="preserve">w sposób trwały substancję lokalu lub budynku, w którym lokal się znajduje, </w:t>
      </w:r>
      <w:r w:rsidR="00FC2A50">
        <w:rPr>
          <w:rFonts w:ascii="Times New Roman" w:hAnsi="Times New Roman"/>
          <w:sz w:val="24"/>
        </w:rPr>
        <w:br w:type="textWrapping" w:clear="all"/>
        <w:t>w</w:t>
      </w:r>
      <w:r w:rsidRPr="00FC2A50">
        <w:rPr>
          <w:rFonts w:ascii="Times New Roman" w:hAnsi="Times New Roman"/>
          <w:sz w:val="24"/>
        </w:rPr>
        <w:tab/>
        <w:t>szczególności wymiany witryn, ok</w:t>
      </w:r>
      <w:r w:rsidR="00FC2A50">
        <w:rPr>
          <w:rFonts w:ascii="Times New Roman" w:hAnsi="Times New Roman"/>
          <w:sz w:val="24"/>
        </w:rPr>
        <w:t xml:space="preserve">ien, drzwi, przebudowy otworów, </w:t>
      </w:r>
      <w:r w:rsidRPr="00FC2A50">
        <w:rPr>
          <w:rFonts w:ascii="Times New Roman" w:hAnsi="Times New Roman"/>
          <w:sz w:val="24"/>
        </w:rPr>
        <w:t xml:space="preserve">trwałej                              </w:t>
      </w:r>
      <w:r w:rsidRPr="00FC2A50">
        <w:rPr>
          <w:rFonts w:ascii="Times New Roman" w:hAnsi="Times New Roman"/>
          <w:sz w:val="24"/>
        </w:rPr>
        <w:tab/>
      </w:r>
      <w:r w:rsidR="00143145" w:rsidRPr="00FC2A50">
        <w:rPr>
          <w:rFonts w:ascii="Times New Roman" w:hAnsi="Times New Roman"/>
          <w:sz w:val="24"/>
        </w:rPr>
        <w:t>przebudowy układu wnętrza;</w:t>
      </w:r>
    </w:p>
    <w:p w14:paraId="7129BA36" w14:textId="2F0448E4" w:rsidR="002D1A7C" w:rsidRPr="00FC2A50" w:rsidRDefault="002D1A7C" w:rsidP="0042643D">
      <w:pPr>
        <w:pStyle w:val="Akapitzlist"/>
        <w:numPr>
          <w:ilvl w:val="0"/>
          <w:numId w:val="24"/>
        </w:numPr>
        <w:tabs>
          <w:tab w:val="left" w:pos="285"/>
          <w:tab w:val="left" w:pos="426"/>
          <w:tab w:val="left" w:pos="1080"/>
        </w:tabs>
        <w:ind w:left="284" w:hanging="284"/>
        <w:jc w:val="both"/>
        <w:rPr>
          <w:rFonts w:ascii="Times New Roman" w:hAnsi="Times New Roman"/>
          <w:sz w:val="24"/>
        </w:rPr>
      </w:pPr>
      <w:r w:rsidRPr="00FC2A50">
        <w:rPr>
          <w:rFonts w:ascii="Times New Roman" w:hAnsi="Times New Roman"/>
          <w:sz w:val="24"/>
        </w:rPr>
        <w:t>niedokonywania bez uprzedniej pisemnej</w:t>
      </w:r>
      <w:r w:rsidR="00FE5478" w:rsidRPr="00FC2A50">
        <w:rPr>
          <w:rFonts w:ascii="Times New Roman" w:hAnsi="Times New Roman"/>
          <w:sz w:val="24"/>
        </w:rPr>
        <w:t xml:space="preserve"> </w:t>
      </w:r>
      <w:r w:rsidRPr="00FC2A50">
        <w:rPr>
          <w:rFonts w:ascii="Times New Roman" w:hAnsi="Times New Roman"/>
          <w:sz w:val="24"/>
        </w:rPr>
        <w:t>zgody</w:t>
      </w:r>
      <w:r w:rsidR="000344CB" w:rsidRPr="00FC2A50">
        <w:rPr>
          <w:rFonts w:ascii="Times New Roman" w:hAnsi="Times New Roman"/>
          <w:sz w:val="24"/>
        </w:rPr>
        <w:t xml:space="preserve"> </w:t>
      </w:r>
      <w:r w:rsidRPr="00FC2A50">
        <w:rPr>
          <w:rFonts w:ascii="Times New Roman" w:hAnsi="Times New Roman"/>
          <w:sz w:val="24"/>
        </w:rPr>
        <w:t>Wynajmującego</w:t>
      </w:r>
      <w:r w:rsidR="00DC6DEC" w:rsidRPr="00FC2A50">
        <w:rPr>
          <w:rFonts w:ascii="Times New Roman" w:hAnsi="Times New Roman"/>
          <w:sz w:val="24"/>
        </w:rPr>
        <w:t xml:space="preserve"> </w:t>
      </w:r>
      <w:r w:rsidR="000344CB" w:rsidRPr="00FC2A50">
        <w:rPr>
          <w:rFonts w:ascii="Times New Roman" w:hAnsi="Times New Roman"/>
          <w:sz w:val="24"/>
        </w:rPr>
        <w:t xml:space="preserve">oraz pozytywnej opinii </w:t>
      </w:r>
      <w:r w:rsidR="002545E8" w:rsidRPr="00FC2A50">
        <w:rPr>
          <w:rFonts w:ascii="Times New Roman" w:hAnsi="Times New Roman"/>
          <w:sz w:val="24"/>
          <w:szCs w:val="24"/>
        </w:rPr>
        <w:t>Stołecznego Konserwatora Zabytków</w:t>
      </w:r>
      <w:r w:rsidR="000344CB" w:rsidRPr="00FC2A50">
        <w:rPr>
          <w:rFonts w:ascii="Times New Roman" w:hAnsi="Times New Roman"/>
          <w:sz w:val="24"/>
        </w:rPr>
        <w:t xml:space="preserve"> </w:t>
      </w:r>
      <w:r w:rsidRPr="00FC2A50">
        <w:rPr>
          <w:rFonts w:ascii="Times New Roman" w:hAnsi="Times New Roman"/>
          <w:sz w:val="24"/>
        </w:rPr>
        <w:t xml:space="preserve">zmian, jeśli w </w:t>
      </w:r>
      <w:r w:rsidR="00DC6DEC" w:rsidRPr="00FC2A50">
        <w:rPr>
          <w:rFonts w:ascii="Times New Roman" w:hAnsi="Times New Roman"/>
          <w:sz w:val="24"/>
        </w:rPr>
        <w:t xml:space="preserve">lokalu </w:t>
      </w:r>
      <w:r w:rsidRPr="00FC2A50">
        <w:rPr>
          <w:rFonts w:ascii="Times New Roman" w:hAnsi="Times New Roman"/>
          <w:sz w:val="24"/>
        </w:rPr>
        <w:t>z</w:t>
      </w:r>
      <w:r w:rsidR="00143145" w:rsidRPr="00FC2A50">
        <w:rPr>
          <w:rFonts w:ascii="Times New Roman" w:hAnsi="Times New Roman"/>
          <w:sz w:val="24"/>
        </w:rPr>
        <w:t>najdują się elementy zabytkowe;</w:t>
      </w:r>
    </w:p>
    <w:p w14:paraId="09DDBB7F" w14:textId="39F054A8" w:rsidR="00265E0E" w:rsidRPr="00FC2A50" w:rsidRDefault="00265E0E" w:rsidP="0042643D">
      <w:pPr>
        <w:pStyle w:val="Akapitzlist"/>
        <w:numPr>
          <w:ilvl w:val="0"/>
          <w:numId w:val="24"/>
        </w:numPr>
        <w:tabs>
          <w:tab w:val="left" w:pos="285"/>
          <w:tab w:val="left" w:pos="426"/>
        </w:tabs>
        <w:ind w:left="284" w:hanging="284"/>
        <w:jc w:val="both"/>
        <w:rPr>
          <w:rFonts w:ascii="Times New Roman" w:hAnsi="Times New Roman"/>
        </w:rPr>
      </w:pPr>
      <w:r w:rsidRPr="00FC2A50">
        <w:rPr>
          <w:rFonts w:ascii="Times New Roman" w:hAnsi="Times New Roman"/>
          <w:sz w:val="24"/>
        </w:rPr>
        <w:t>uzyskania stosownych pozwoleń przewidzianych przepisami prawa, których wymaga działalność prowadzona w lokalu</w:t>
      </w:r>
      <w:r w:rsidR="00143145" w:rsidRPr="00FC2A50">
        <w:rPr>
          <w:rFonts w:ascii="Times New Roman" w:hAnsi="Times New Roman"/>
          <w:sz w:val="24"/>
        </w:rPr>
        <w:t>;</w:t>
      </w:r>
    </w:p>
    <w:p w14:paraId="68D9A1E0" w14:textId="61A3D17B" w:rsidR="002D1A7C" w:rsidRPr="00FC2A50" w:rsidRDefault="002D1A7C" w:rsidP="0042643D">
      <w:pPr>
        <w:pStyle w:val="Akapitzlist"/>
        <w:numPr>
          <w:ilvl w:val="0"/>
          <w:numId w:val="24"/>
        </w:numPr>
        <w:tabs>
          <w:tab w:val="left" w:pos="285"/>
          <w:tab w:val="left" w:pos="426"/>
        </w:tabs>
        <w:ind w:left="284" w:hanging="284"/>
        <w:jc w:val="both"/>
        <w:rPr>
          <w:rFonts w:ascii="Times New Roman" w:hAnsi="Times New Roman"/>
          <w:sz w:val="24"/>
        </w:rPr>
      </w:pPr>
      <w:r w:rsidRPr="00FC2A50">
        <w:rPr>
          <w:rFonts w:ascii="Times New Roman" w:hAnsi="Times New Roman"/>
          <w:sz w:val="24"/>
        </w:rPr>
        <w:t>nieoddawania lokalu</w:t>
      </w:r>
      <w:r w:rsidR="00A87496">
        <w:rPr>
          <w:rFonts w:ascii="Times New Roman" w:hAnsi="Times New Roman"/>
          <w:sz w:val="24"/>
        </w:rPr>
        <w:t xml:space="preserve"> lub jego części</w:t>
      </w:r>
      <w:r w:rsidRPr="00FC2A50">
        <w:rPr>
          <w:rFonts w:ascii="Times New Roman" w:hAnsi="Times New Roman"/>
          <w:sz w:val="24"/>
        </w:rPr>
        <w:t xml:space="preserve"> w podnajem</w:t>
      </w:r>
      <w:r w:rsidR="00954591" w:rsidRPr="00FC2A50">
        <w:rPr>
          <w:rFonts w:ascii="Times New Roman" w:hAnsi="Times New Roman"/>
          <w:sz w:val="24"/>
        </w:rPr>
        <w:t xml:space="preserve"> lub do bezpłatnego używania </w:t>
      </w:r>
      <w:r w:rsidRPr="00FC2A50">
        <w:rPr>
          <w:rFonts w:ascii="Times New Roman" w:hAnsi="Times New Roman"/>
          <w:sz w:val="24"/>
        </w:rPr>
        <w:t>bez uprzedni</w:t>
      </w:r>
      <w:r w:rsidR="00143145" w:rsidRPr="00FC2A50">
        <w:rPr>
          <w:rFonts w:ascii="Times New Roman" w:hAnsi="Times New Roman"/>
          <w:sz w:val="24"/>
        </w:rPr>
        <w:t>ej pisemnej zgody Wynajmującego;</w:t>
      </w:r>
    </w:p>
    <w:p w14:paraId="0023FCC0" w14:textId="001B0AE1" w:rsidR="002D1A7C" w:rsidRPr="00FC2A50" w:rsidRDefault="002D1A7C" w:rsidP="0042643D">
      <w:pPr>
        <w:pStyle w:val="Akapitzlist"/>
        <w:numPr>
          <w:ilvl w:val="0"/>
          <w:numId w:val="24"/>
        </w:numPr>
        <w:tabs>
          <w:tab w:val="left" w:pos="285"/>
          <w:tab w:val="left" w:pos="426"/>
          <w:tab w:val="left" w:pos="1080"/>
        </w:tabs>
        <w:ind w:left="284" w:hanging="284"/>
        <w:jc w:val="both"/>
        <w:rPr>
          <w:rFonts w:ascii="Times New Roman" w:hAnsi="Times New Roman"/>
          <w:sz w:val="24"/>
        </w:rPr>
      </w:pPr>
      <w:r w:rsidRPr="00FC2A50">
        <w:rPr>
          <w:rFonts w:ascii="Times New Roman" w:hAnsi="Times New Roman"/>
          <w:sz w:val="24"/>
        </w:rPr>
        <w:t xml:space="preserve">pisemnego powiadomienia Wynajmującego o każdej zmianie formy prawnej </w:t>
      </w:r>
      <w:r w:rsidRPr="00FC2A50">
        <w:rPr>
          <w:rFonts w:ascii="Times New Roman" w:hAnsi="Times New Roman"/>
          <w:sz w:val="24"/>
        </w:rPr>
        <w:tab/>
        <w:t>prowadzonej działalności gospodarczej</w:t>
      </w:r>
      <w:r w:rsidR="00D6544A" w:rsidRPr="00FC2A50">
        <w:rPr>
          <w:rFonts w:ascii="Times New Roman" w:hAnsi="Times New Roman"/>
          <w:b/>
          <w:sz w:val="22"/>
          <w:szCs w:val="22"/>
        </w:rPr>
        <w:t xml:space="preserve"> </w:t>
      </w:r>
      <w:r w:rsidR="00D6544A" w:rsidRPr="00FC2A50">
        <w:rPr>
          <w:rFonts w:ascii="Times New Roman" w:hAnsi="Times New Roman"/>
          <w:sz w:val="24"/>
          <w:szCs w:val="24"/>
        </w:rPr>
        <w:t xml:space="preserve">lub o dokonaniu innej czynności, której skutkiem będzie zmiana </w:t>
      </w:r>
      <w:r w:rsidR="00A87496">
        <w:rPr>
          <w:rFonts w:ascii="Times New Roman" w:hAnsi="Times New Roman"/>
          <w:sz w:val="24"/>
          <w:szCs w:val="24"/>
        </w:rPr>
        <w:t>podmiotowa</w:t>
      </w:r>
      <w:r w:rsidR="00A87496" w:rsidRPr="00FC2A50">
        <w:rPr>
          <w:rFonts w:ascii="Times New Roman" w:hAnsi="Times New Roman"/>
          <w:sz w:val="24"/>
          <w:szCs w:val="24"/>
        </w:rPr>
        <w:t xml:space="preserve"> </w:t>
      </w:r>
      <w:r w:rsidR="00D6544A" w:rsidRPr="00FC2A50">
        <w:rPr>
          <w:rFonts w:ascii="Times New Roman" w:hAnsi="Times New Roman"/>
          <w:sz w:val="24"/>
          <w:szCs w:val="24"/>
        </w:rPr>
        <w:t>Najemcy w t</w:t>
      </w:r>
      <w:r w:rsidR="00143145" w:rsidRPr="00FC2A50">
        <w:rPr>
          <w:rFonts w:ascii="Times New Roman" w:hAnsi="Times New Roman"/>
          <w:sz w:val="24"/>
          <w:szCs w:val="24"/>
        </w:rPr>
        <w:t>erminie 7 dni od ich dokonania;</w:t>
      </w:r>
    </w:p>
    <w:p w14:paraId="7FA3F437" w14:textId="1E80CB25" w:rsidR="002D1A7C" w:rsidRPr="00FC2A50" w:rsidRDefault="002D1A7C" w:rsidP="0042643D">
      <w:pPr>
        <w:pStyle w:val="Akapitzlist"/>
        <w:numPr>
          <w:ilvl w:val="0"/>
          <w:numId w:val="24"/>
        </w:numPr>
        <w:tabs>
          <w:tab w:val="left" w:pos="285"/>
          <w:tab w:val="left" w:pos="426"/>
          <w:tab w:val="left" w:pos="1080"/>
        </w:tabs>
        <w:ind w:left="284" w:hanging="284"/>
        <w:jc w:val="both"/>
        <w:rPr>
          <w:rFonts w:ascii="Times New Roman" w:hAnsi="Times New Roman"/>
          <w:sz w:val="24"/>
        </w:rPr>
      </w:pPr>
      <w:r w:rsidRPr="00FC2A50">
        <w:rPr>
          <w:rFonts w:ascii="Times New Roman" w:hAnsi="Times New Roman"/>
          <w:sz w:val="24"/>
        </w:rPr>
        <w:t xml:space="preserve">przestrzegania regulaminu porządku domowego, </w:t>
      </w:r>
      <w:r w:rsidR="00D6544A" w:rsidRPr="00FC2A50">
        <w:rPr>
          <w:rFonts w:ascii="Times New Roman" w:hAnsi="Times New Roman"/>
          <w:sz w:val="24"/>
          <w:szCs w:val="24"/>
        </w:rPr>
        <w:t>dobrosąsiedzkich stosunków oraz zachowania ciszy w porze nocnej</w:t>
      </w:r>
      <w:r w:rsidR="00A61AE3">
        <w:rPr>
          <w:rFonts w:ascii="Times New Roman" w:hAnsi="Times New Roman"/>
          <w:sz w:val="24"/>
          <w:szCs w:val="24"/>
        </w:rPr>
        <w:t>.</w:t>
      </w:r>
    </w:p>
    <w:p w14:paraId="4FDCD11A" w14:textId="4F1887E7" w:rsidR="0057171C" w:rsidRPr="00377B17" w:rsidRDefault="002D1A7C" w:rsidP="0042643D">
      <w:pPr>
        <w:pStyle w:val="Akapitzlist"/>
        <w:numPr>
          <w:ilvl w:val="0"/>
          <w:numId w:val="24"/>
        </w:numPr>
        <w:tabs>
          <w:tab w:val="left" w:pos="285"/>
          <w:tab w:val="left" w:pos="426"/>
        </w:tabs>
        <w:ind w:left="284" w:hanging="284"/>
        <w:jc w:val="both"/>
        <w:rPr>
          <w:rFonts w:ascii="Times New Roman" w:hAnsi="Times New Roman"/>
          <w:sz w:val="24"/>
        </w:rPr>
      </w:pPr>
      <w:r w:rsidRPr="00377B17">
        <w:rPr>
          <w:rFonts w:ascii="Times New Roman" w:hAnsi="Times New Roman"/>
          <w:sz w:val="24"/>
        </w:rPr>
        <w:t xml:space="preserve">uzyskania wymaganych prawem pozwoleń, jeżeli dla dokonania danej czynności przez </w:t>
      </w:r>
      <w:r w:rsidRPr="00377B17">
        <w:rPr>
          <w:rFonts w:ascii="Times New Roman" w:hAnsi="Times New Roman"/>
          <w:sz w:val="24"/>
        </w:rPr>
        <w:tab/>
        <w:t xml:space="preserve">Najemcę </w:t>
      </w:r>
      <w:r w:rsidR="00143145" w:rsidRPr="00377B17">
        <w:rPr>
          <w:rFonts w:ascii="Times New Roman" w:hAnsi="Times New Roman"/>
          <w:sz w:val="24"/>
        </w:rPr>
        <w:t>takie pozwolenia będą konieczne;</w:t>
      </w:r>
    </w:p>
    <w:p w14:paraId="2C4D4288" w14:textId="619E512F" w:rsidR="00707164" w:rsidRPr="00377B17" w:rsidRDefault="00707164" w:rsidP="0042643D">
      <w:pPr>
        <w:pStyle w:val="Akapitzlist"/>
        <w:numPr>
          <w:ilvl w:val="0"/>
          <w:numId w:val="24"/>
        </w:numPr>
        <w:tabs>
          <w:tab w:val="left" w:pos="285"/>
          <w:tab w:val="left" w:pos="426"/>
        </w:tabs>
        <w:ind w:left="284" w:hanging="284"/>
        <w:jc w:val="both"/>
        <w:rPr>
          <w:rFonts w:ascii="Times New Roman" w:hAnsi="Times New Roman"/>
          <w:sz w:val="24"/>
          <w:szCs w:val="24"/>
        </w:rPr>
      </w:pPr>
      <w:r w:rsidRPr="00377B17">
        <w:rPr>
          <w:rFonts w:ascii="Times New Roman" w:hAnsi="Times New Roman"/>
          <w:sz w:val="24"/>
          <w:szCs w:val="24"/>
        </w:rPr>
        <w:t>przestrzegania przepisów BHP</w:t>
      </w:r>
      <w:r w:rsidR="00265E0E" w:rsidRPr="00377B17">
        <w:rPr>
          <w:rFonts w:ascii="Times New Roman" w:hAnsi="Times New Roman"/>
          <w:sz w:val="24"/>
          <w:szCs w:val="24"/>
        </w:rPr>
        <w:t>;</w:t>
      </w:r>
    </w:p>
    <w:p w14:paraId="5DD378CF" w14:textId="42004C72" w:rsidR="00244A1E" w:rsidRPr="00377B17" w:rsidRDefault="00244A1E" w:rsidP="0042643D">
      <w:pPr>
        <w:pStyle w:val="Akapitzlist"/>
        <w:numPr>
          <w:ilvl w:val="0"/>
          <w:numId w:val="24"/>
        </w:numPr>
        <w:tabs>
          <w:tab w:val="left" w:pos="285"/>
          <w:tab w:val="left" w:pos="426"/>
        </w:tabs>
        <w:ind w:left="284" w:hanging="284"/>
        <w:jc w:val="both"/>
        <w:rPr>
          <w:rFonts w:ascii="Times New Roman" w:hAnsi="Times New Roman"/>
          <w:sz w:val="24"/>
          <w:szCs w:val="24"/>
        </w:rPr>
      </w:pPr>
      <w:r w:rsidRPr="00377B17">
        <w:rPr>
          <w:rFonts w:ascii="Times New Roman" w:hAnsi="Times New Roman"/>
          <w:sz w:val="24"/>
          <w:szCs w:val="24"/>
        </w:rPr>
        <w:t xml:space="preserve">przestrzegać przeciwpożarowych wymagań techniczno-budowlanych, instalacyjnych </w:t>
      </w:r>
      <w:r w:rsidR="00022F52" w:rsidRPr="00377B17">
        <w:rPr>
          <w:rFonts w:ascii="Times New Roman" w:hAnsi="Times New Roman"/>
          <w:sz w:val="24"/>
          <w:szCs w:val="24"/>
        </w:rPr>
        <w:t xml:space="preserve">                       </w:t>
      </w:r>
      <w:r w:rsidRPr="00377B17">
        <w:rPr>
          <w:rFonts w:ascii="Times New Roman" w:hAnsi="Times New Roman"/>
          <w:sz w:val="24"/>
          <w:szCs w:val="24"/>
        </w:rPr>
        <w:t>i technologicznych w tym:</w:t>
      </w:r>
    </w:p>
    <w:p w14:paraId="62C3929F" w14:textId="20819A2B" w:rsidR="00244A1E" w:rsidRPr="00377B17" w:rsidRDefault="00022F52" w:rsidP="00244A1E">
      <w:pPr>
        <w:pStyle w:val="Akapitzlist"/>
        <w:numPr>
          <w:ilvl w:val="0"/>
          <w:numId w:val="33"/>
        </w:numPr>
        <w:tabs>
          <w:tab w:val="left" w:pos="285"/>
          <w:tab w:val="left" w:pos="426"/>
        </w:tabs>
        <w:jc w:val="both"/>
        <w:rPr>
          <w:rFonts w:ascii="Times New Roman" w:hAnsi="Times New Roman"/>
          <w:sz w:val="24"/>
          <w:szCs w:val="24"/>
        </w:rPr>
      </w:pPr>
      <w:r w:rsidRPr="00377B17">
        <w:rPr>
          <w:rFonts w:ascii="Times New Roman" w:hAnsi="Times New Roman"/>
          <w:sz w:val="24"/>
          <w:szCs w:val="24"/>
        </w:rPr>
        <w:t>w przypadku jeśli przepisy tego wymagają, Najemca obowiązany jest opracować                            i wdrażyć instrukcję bezpieczeństwa pożarowego,</w:t>
      </w:r>
    </w:p>
    <w:p w14:paraId="68BD6FE8" w14:textId="539EDECF" w:rsidR="00244A1E" w:rsidRPr="00377B17" w:rsidRDefault="00244A1E" w:rsidP="00244A1E">
      <w:pPr>
        <w:pStyle w:val="Akapitzlist"/>
        <w:numPr>
          <w:ilvl w:val="0"/>
          <w:numId w:val="33"/>
        </w:numPr>
        <w:tabs>
          <w:tab w:val="left" w:pos="285"/>
          <w:tab w:val="left" w:pos="426"/>
        </w:tabs>
        <w:jc w:val="both"/>
        <w:rPr>
          <w:rFonts w:ascii="Times New Roman" w:hAnsi="Times New Roman"/>
          <w:sz w:val="24"/>
          <w:szCs w:val="24"/>
        </w:rPr>
      </w:pPr>
      <w:r w:rsidRPr="00377B17">
        <w:rPr>
          <w:rFonts w:ascii="Times New Roman" w:hAnsi="Times New Roman"/>
          <w:sz w:val="24"/>
          <w:szCs w:val="24"/>
        </w:rPr>
        <w:t>wyposażyć lokal w wymagane urządzenia przeciwpożarowe i ga</w:t>
      </w:r>
      <w:r w:rsidR="00022F52" w:rsidRPr="00377B17">
        <w:rPr>
          <w:rFonts w:ascii="Times New Roman" w:hAnsi="Times New Roman"/>
          <w:sz w:val="24"/>
          <w:szCs w:val="24"/>
        </w:rPr>
        <w:t>ś</w:t>
      </w:r>
      <w:r w:rsidRPr="00377B17">
        <w:rPr>
          <w:rFonts w:ascii="Times New Roman" w:hAnsi="Times New Roman"/>
          <w:sz w:val="24"/>
          <w:szCs w:val="24"/>
        </w:rPr>
        <w:t>nice,</w:t>
      </w:r>
    </w:p>
    <w:p w14:paraId="34C0FE4C" w14:textId="315DC2F9" w:rsidR="00244A1E" w:rsidRPr="00377B17" w:rsidRDefault="00244A1E" w:rsidP="00244A1E">
      <w:pPr>
        <w:pStyle w:val="Akapitzlist"/>
        <w:numPr>
          <w:ilvl w:val="0"/>
          <w:numId w:val="33"/>
        </w:numPr>
        <w:tabs>
          <w:tab w:val="left" w:pos="285"/>
          <w:tab w:val="left" w:pos="426"/>
        </w:tabs>
        <w:jc w:val="both"/>
        <w:rPr>
          <w:rFonts w:ascii="Times New Roman" w:hAnsi="Times New Roman"/>
          <w:sz w:val="24"/>
          <w:szCs w:val="24"/>
        </w:rPr>
      </w:pPr>
      <w:r w:rsidRPr="00377B17">
        <w:rPr>
          <w:rFonts w:ascii="Times New Roman" w:hAnsi="Times New Roman"/>
          <w:sz w:val="24"/>
          <w:szCs w:val="24"/>
        </w:rPr>
        <w:t>zapewnić konserwację oraz naprawy urządzeń przeciwpożarowych i gaśnic w sposób gwaranyujący ich sprawne i niezawodne funkcjonowanie,</w:t>
      </w:r>
    </w:p>
    <w:p w14:paraId="750D9310" w14:textId="54B8ABDA" w:rsidR="00244A1E" w:rsidRPr="00377B17" w:rsidRDefault="00244A1E" w:rsidP="00244A1E">
      <w:pPr>
        <w:pStyle w:val="Akapitzlist"/>
        <w:numPr>
          <w:ilvl w:val="0"/>
          <w:numId w:val="33"/>
        </w:numPr>
        <w:tabs>
          <w:tab w:val="left" w:pos="285"/>
          <w:tab w:val="left" w:pos="426"/>
        </w:tabs>
        <w:jc w:val="both"/>
        <w:rPr>
          <w:rFonts w:ascii="Times New Roman" w:hAnsi="Times New Roman"/>
          <w:sz w:val="24"/>
          <w:szCs w:val="24"/>
        </w:rPr>
      </w:pPr>
      <w:r w:rsidRPr="00377B17">
        <w:rPr>
          <w:rFonts w:ascii="Times New Roman" w:hAnsi="Times New Roman"/>
          <w:sz w:val="24"/>
          <w:szCs w:val="24"/>
        </w:rPr>
        <w:t>zapewnić osobom przebywającym w lokalu bezpieczeństwo i możliwość ewakuacji,</w:t>
      </w:r>
    </w:p>
    <w:p w14:paraId="7161EC71" w14:textId="061EC8E1" w:rsidR="00244A1E" w:rsidRPr="00377B17" w:rsidRDefault="00F40E23" w:rsidP="00244A1E">
      <w:pPr>
        <w:pStyle w:val="Akapitzlist"/>
        <w:numPr>
          <w:ilvl w:val="0"/>
          <w:numId w:val="33"/>
        </w:numPr>
        <w:tabs>
          <w:tab w:val="left" w:pos="285"/>
          <w:tab w:val="left" w:pos="426"/>
        </w:tabs>
        <w:jc w:val="both"/>
        <w:rPr>
          <w:rFonts w:ascii="Times New Roman" w:hAnsi="Times New Roman"/>
          <w:sz w:val="24"/>
          <w:szCs w:val="24"/>
        </w:rPr>
      </w:pPr>
      <w:r w:rsidRPr="00377B17">
        <w:rPr>
          <w:rFonts w:ascii="Times New Roman" w:hAnsi="Times New Roman"/>
          <w:sz w:val="24"/>
          <w:szCs w:val="24"/>
        </w:rPr>
        <w:lastRenderedPageBreak/>
        <w:t>zapoznać</w:t>
      </w:r>
      <w:r w:rsidR="00244A1E" w:rsidRPr="00377B17">
        <w:rPr>
          <w:rFonts w:ascii="Times New Roman" w:hAnsi="Times New Roman"/>
          <w:sz w:val="24"/>
          <w:szCs w:val="24"/>
        </w:rPr>
        <w:t xml:space="preserve"> pracowników z przepisami p.poż</w:t>
      </w:r>
      <w:r w:rsidRPr="00377B17">
        <w:rPr>
          <w:rFonts w:ascii="Times New Roman" w:hAnsi="Times New Roman"/>
          <w:sz w:val="24"/>
          <w:szCs w:val="24"/>
        </w:rPr>
        <w:t xml:space="preserve">. </w:t>
      </w:r>
      <w:r w:rsidR="00244A1E" w:rsidRPr="00377B17">
        <w:rPr>
          <w:rFonts w:ascii="Times New Roman" w:hAnsi="Times New Roman"/>
          <w:sz w:val="24"/>
          <w:szCs w:val="24"/>
        </w:rPr>
        <w:t>ustalić sposoby postępowania na wypadek powstania poż</w:t>
      </w:r>
      <w:r w:rsidR="00022F52" w:rsidRPr="00377B17">
        <w:rPr>
          <w:rFonts w:ascii="Times New Roman" w:hAnsi="Times New Roman"/>
          <w:sz w:val="24"/>
          <w:szCs w:val="24"/>
        </w:rPr>
        <w:t>aru.</w:t>
      </w:r>
    </w:p>
    <w:p w14:paraId="0833A20D" w14:textId="77777777" w:rsidR="00416790" w:rsidRDefault="00416790" w:rsidP="002D1A7C">
      <w:pPr>
        <w:tabs>
          <w:tab w:val="left" w:pos="360"/>
          <w:tab w:val="left" w:pos="720"/>
          <w:tab w:val="left" w:pos="1080"/>
        </w:tabs>
        <w:jc w:val="center"/>
        <w:rPr>
          <w:rFonts w:ascii="Times New Roman" w:hAnsi="Times New Roman"/>
          <w:b/>
          <w:bCs/>
          <w:sz w:val="24"/>
        </w:rPr>
      </w:pPr>
    </w:p>
    <w:p w14:paraId="3FDC7BB4" w14:textId="77777777" w:rsidR="00416790" w:rsidRDefault="00416790" w:rsidP="002D1A7C">
      <w:pPr>
        <w:tabs>
          <w:tab w:val="left" w:pos="360"/>
          <w:tab w:val="left" w:pos="720"/>
          <w:tab w:val="left" w:pos="1080"/>
        </w:tabs>
        <w:jc w:val="center"/>
        <w:rPr>
          <w:rFonts w:ascii="Times New Roman" w:hAnsi="Times New Roman"/>
          <w:b/>
          <w:bCs/>
          <w:sz w:val="24"/>
        </w:rPr>
      </w:pPr>
    </w:p>
    <w:p w14:paraId="08827DF6" w14:textId="77777777" w:rsidR="00416790" w:rsidRDefault="00416790" w:rsidP="002D1A7C">
      <w:pPr>
        <w:tabs>
          <w:tab w:val="left" w:pos="360"/>
          <w:tab w:val="left" w:pos="720"/>
          <w:tab w:val="left" w:pos="1080"/>
        </w:tabs>
        <w:jc w:val="center"/>
        <w:rPr>
          <w:rFonts w:ascii="Times New Roman" w:hAnsi="Times New Roman"/>
          <w:b/>
          <w:bCs/>
          <w:sz w:val="24"/>
        </w:rPr>
      </w:pPr>
    </w:p>
    <w:p w14:paraId="0D528713" w14:textId="508D59EC" w:rsidR="002D1A7C" w:rsidRPr="00FC2A50" w:rsidRDefault="002D1A7C" w:rsidP="002D1A7C">
      <w:pPr>
        <w:tabs>
          <w:tab w:val="left" w:pos="360"/>
          <w:tab w:val="left" w:pos="720"/>
          <w:tab w:val="left" w:pos="1080"/>
        </w:tabs>
        <w:jc w:val="center"/>
        <w:rPr>
          <w:rFonts w:ascii="Times New Roman" w:hAnsi="Times New Roman"/>
          <w:b/>
          <w:bCs/>
          <w:sz w:val="24"/>
        </w:rPr>
      </w:pPr>
      <w:r w:rsidRPr="00FC2A50">
        <w:rPr>
          <w:rFonts w:ascii="Times New Roman" w:hAnsi="Times New Roman"/>
          <w:b/>
          <w:bCs/>
          <w:sz w:val="24"/>
        </w:rPr>
        <w:t>§ 5</w:t>
      </w:r>
    </w:p>
    <w:p w14:paraId="3214A611" w14:textId="5C362E6E" w:rsidR="002D1A7C" w:rsidRPr="00FC2A50" w:rsidRDefault="002D1A7C" w:rsidP="0042643D">
      <w:pPr>
        <w:pStyle w:val="Akapitzlist"/>
        <w:numPr>
          <w:ilvl w:val="0"/>
          <w:numId w:val="22"/>
        </w:numPr>
        <w:tabs>
          <w:tab w:val="left" w:pos="285"/>
          <w:tab w:val="left" w:pos="555"/>
        </w:tabs>
        <w:ind w:left="284" w:hanging="284"/>
        <w:jc w:val="both"/>
        <w:rPr>
          <w:rFonts w:ascii="Times New Roman" w:hAnsi="Times New Roman"/>
          <w:sz w:val="24"/>
        </w:rPr>
      </w:pPr>
      <w:r w:rsidRPr="00FC2A50">
        <w:rPr>
          <w:rFonts w:ascii="Times New Roman" w:hAnsi="Times New Roman"/>
          <w:sz w:val="24"/>
        </w:rPr>
        <w:t xml:space="preserve">Najemca zobowiązany jest do wykonywania na własny koszt i we własnym zakresie </w:t>
      </w:r>
      <w:r w:rsidRPr="00FC2A50">
        <w:rPr>
          <w:rFonts w:ascii="Times New Roman" w:hAnsi="Times New Roman"/>
          <w:sz w:val="24"/>
        </w:rPr>
        <w:tab/>
        <w:t>następujących bieżących napraw:</w:t>
      </w:r>
    </w:p>
    <w:p w14:paraId="5D339C90" w14:textId="27A04920" w:rsidR="002D1A7C" w:rsidRPr="00FC2A50" w:rsidRDefault="002D1A7C" w:rsidP="0042643D">
      <w:pPr>
        <w:pStyle w:val="Akapitzlist"/>
        <w:numPr>
          <w:ilvl w:val="1"/>
          <w:numId w:val="23"/>
        </w:numPr>
        <w:tabs>
          <w:tab w:val="left" w:pos="300"/>
          <w:tab w:val="left" w:pos="555"/>
        </w:tabs>
        <w:ind w:left="567" w:hanging="283"/>
        <w:jc w:val="both"/>
        <w:rPr>
          <w:rFonts w:ascii="Times New Roman" w:hAnsi="Times New Roman"/>
          <w:sz w:val="24"/>
        </w:rPr>
      </w:pPr>
      <w:r w:rsidRPr="00FC2A50">
        <w:rPr>
          <w:rFonts w:ascii="Times New Roman" w:hAnsi="Times New Roman"/>
          <w:sz w:val="24"/>
        </w:rPr>
        <w:t>konserwacji i napraw podłóg, posadzek, wykładzin pod</w:t>
      </w:r>
      <w:r w:rsidR="00D81B8C" w:rsidRPr="00FC2A50">
        <w:rPr>
          <w:rFonts w:ascii="Times New Roman" w:hAnsi="Times New Roman"/>
          <w:sz w:val="24"/>
        </w:rPr>
        <w:t xml:space="preserve">łogowych, ściennych, okładzin </w:t>
      </w:r>
      <w:r w:rsidR="00143145" w:rsidRPr="00FC2A50">
        <w:rPr>
          <w:rFonts w:ascii="Times New Roman" w:hAnsi="Times New Roman"/>
          <w:sz w:val="24"/>
        </w:rPr>
        <w:t>ceramicznych i szklanych;</w:t>
      </w:r>
    </w:p>
    <w:p w14:paraId="200A179B" w14:textId="1A5160C9" w:rsidR="002D1A7C" w:rsidRPr="00FC2A50" w:rsidRDefault="002D1A7C" w:rsidP="0042643D">
      <w:pPr>
        <w:pStyle w:val="Akapitzlist"/>
        <w:numPr>
          <w:ilvl w:val="1"/>
          <w:numId w:val="23"/>
        </w:numPr>
        <w:tabs>
          <w:tab w:val="left" w:pos="285"/>
          <w:tab w:val="left" w:pos="570"/>
          <w:tab w:val="left" w:pos="1080"/>
        </w:tabs>
        <w:ind w:left="567" w:hanging="283"/>
        <w:jc w:val="both"/>
        <w:rPr>
          <w:rFonts w:ascii="Times New Roman" w:hAnsi="Times New Roman"/>
          <w:sz w:val="24"/>
        </w:rPr>
      </w:pPr>
      <w:r w:rsidRPr="00FC2A50">
        <w:rPr>
          <w:rFonts w:ascii="Times New Roman" w:hAnsi="Times New Roman"/>
          <w:sz w:val="24"/>
        </w:rPr>
        <w:t xml:space="preserve">napraw okien i drzwi, zamków, </w:t>
      </w:r>
      <w:r w:rsidR="00143145" w:rsidRPr="00FC2A50">
        <w:rPr>
          <w:rFonts w:ascii="Times New Roman" w:hAnsi="Times New Roman"/>
          <w:sz w:val="24"/>
        </w:rPr>
        <w:t>zamknięć oraz wbudowanych mebli;</w:t>
      </w:r>
    </w:p>
    <w:p w14:paraId="3E38603D" w14:textId="14DE8F48" w:rsidR="002D1A7C" w:rsidRPr="00FC2A50" w:rsidRDefault="002D1A7C" w:rsidP="0042643D">
      <w:pPr>
        <w:pStyle w:val="Akapitzlist"/>
        <w:numPr>
          <w:ilvl w:val="1"/>
          <w:numId w:val="23"/>
        </w:numPr>
        <w:tabs>
          <w:tab w:val="left" w:pos="270"/>
          <w:tab w:val="left" w:pos="555"/>
          <w:tab w:val="left" w:pos="1080"/>
        </w:tabs>
        <w:ind w:left="567" w:hanging="283"/>
        <w:jc w:val="both"/>
        <w:rPr>
          <w:rFonts w:ascii="Times New Roman" w:hAnsi="Times New Roman"/>
          <w:sz w:val="24"/>
        </w:rPr>
      </w:pPr>
      <w:r w:rsidRPr="00FC2A50">
        <w:rPr>
          <w:rFonts w:ascii="Times New Roman" w:hAnsi="Times New Roman"/>
          <w:sz w:val="24"/>
        </w:rPr>
        <w:t xml:space="preserve">konserwacji lub naprawy grzejników wody przepływowej, podgrzewaczy wody, mis klozetowych, urządzeń płuczących z wyposażeniem, zlewozmywaków, umywalek </w:t>
      </w:r>
      <w:r w:rsidR="00FC2A50">
        <w:rPr>
          <w:rFonts w:ascii="Times New Roman" w:hAnsi="Times New Roman"/>
          <w:sz w:val="24"/>
        </w:rPr>
        <w:br w:type="textWrapping" w:clear="all"/>
      </w:r>
      <w:r w:rsidRPr="00FC2A50">
        <w:rPr>
          <w:rFonts w:ascii="Times New Roman" w:hAnsi="Times New Roman"/>
          <w:sz w:val="24"/>
        </w:rPr>
        <w:t>z syfonami, baterii i zaworów czerpalnych oraz innych urządzeń sanitarnych</w:t>
      </w:r>
      <w:r w:rsidR="00143145" w:rsidRPr="00FC2A50">
        <w:rPr>
          <w:rFonts w:ascii="Times New Roman" w:hAnsi="Times New Roman"/>
          <w:sz w:val="24"/>
        </w:rPr>
        <w:t>, w które wyposażony jest lokal;</w:t>
      </w:r>
    </w:p>
    <w:p w14:paraId="13D0D037" w14:textId="363D712C" w:rsidR="002D1A7C" w:rsidRPr="00FC2A50" w:rsidRDefault="002D1A7C" w:rsidP="0042643D">
      <w:pPr>
        <w:pStyle w:val="Akapitzlist"/>
        <w:numPr>
          <w:ilvl w:val="1"/>
          <w:numId w:val="23"/>
        </w:numPr>
        <w:tabs>
          <w:tab w:val="left" w:pos="285"/>
          <w:tab w:val="left" w:pos="555"/>
          <w:tab w:val="left" w:pos="1080"/>
        </w:tabs>
        <w:ind w:left="567" w:hanging="283"/>
        <w:jc w:val="both"/>
        <w:rPr>
          <w:rFonts w:ascii="Times New Roman" w:hAnsi="Times New Roman"/>
          <w:sz w:val="24"/>
        </w:rPr>
      </w:pPr>
      <w:r w:rsidRPr="00FC2A50">
        <w:rPr>
          <w:rFonts w:ascii="Times New Roman" w:hAnsi="Times New Roman"/>
          <w:sz w:val="24"/>
        </w:rPr>
        <w:t xml:space="preserve">drobnych napraw instalacji i urządzeń technicznych zapewniających korzystanie </w:t>
      </w:r>
      <w:r w:rsidR="00FC2A50">
        <w:rPr>
          <w:rFonts w:ascii="Times New Roman" w:hAnsi="Times New Roman"/>
          <w:sz w:val="24"/>
        </w:rPr>
        <w:br w:type="textWrapping" w:clear="all"/>
      </w:r>
      <w:r w:rsidRPr="00FC2A50">
        <w:rPr>
          <w:rFonts w:ascii="Times New Roman" w:hAnsi="Times New Roman"/>
          <w:sz w:val="24"/>
        </w:rPr>
        <w:t xml:space="preserve">z ogrzewania lokalu, dopływu i odpływu wody oraz drobnych napraw połączonych </w:t>
      </w:r>
      <w:r w:rsidR="00FC2A50">
        <w:rPr>
          <w:rFonts w:ascii="Times New Roman" w:hAnsi="Times New Roman"/>
          <w:sz w:val="24"/>
        </w:rPr>
        <w:br w:type="textWrapping" w:clear="all"/>
      </w:r>
      <w:r w:rsidRPr="00FC2A50">
        <w:rPr>
          <w:rFonts w:ascii="Times New Roman" w:hAnsi="Times New Roman"/>
          <w:sz w:val="24"/>
        </w:rPr>
        <w:t>ze zwykłym używaniem ins</w:t>
      </w:r>
      <w:r w:rsidR="00143145" w:rsidRPr="00FC2A50">
        <w:rPr>
          <w:rFonts w:ascii="Times New Roman" w:hAnsi="Times New Roman"/>
          <w:sz w:val="24"/>
        </w:rPr>
        <w:t>talacji i urządzeń sanitarnych;</w:t>
      </w:r>
    </w:p>
    <w:p w14:paraId="4CD08F78" w14:textId="565D1767" w:rsidR="002D1A7C" w:rsidRPr="00FC2A50" w:rsidRDefault="002D1A7C" w:rsidP="0042643D">
      <w:pPr>
        <w:pStyle w:val="Akapitzlist"/>
        <w:numPr>
          <w:ilvl w:val="1"/>
          <w:numId w:val="23"/>
        </w:numPr>
        <w:tabs>
          <w:tab w:val="left" w:pos="285"/>
          <w:tab w:val="left" w:pos="555"/>
        </w:tabs>
        <w:ind w:left="567" w:hanging="283"/>
        <w:jc w:val="both"/>
        <w:rPr>
          <w:rFonts w:ascii="Times New Roman" w:hAnsi="Times New Roman"/>
          <w:sz w:val="24"/>
        </w:rPr>
      </w:pPr>
      <w:r w:rsidRPr="00FC2A50">
        <w:rPr>
          <w:rFonts w:ascii="Times New Roman" w:hAnsi="Times New Roman"/>
          <w:sz w:val="24"/>
        </w:rPr>
        <w:t xml:space="preserve">uzupełniania i oszklenia drzwi i </w:t>
      </w:r>
      <w:r w:rsidR="00143145" w:rsidRPr="00FC2A50">
        <w:rPr>
          <w:rFonts w:ascii="Times New Roman" w:hAnsi="Times New Roman"/>
          <w:sz w:val="24"/>
        </w:rPr>
        <w:t>okien oraz oświetlenia w lokalu;</w:t>
      </w:r>
    </w:p>
    <w:p w14:paraId="781CBEFD" w14:textId="48004064" w:rsidR="002D1A7C" w:rsidRPr="00377B17" w:rsidRDefault="002D1A7C" w:rsidP="0042643D">
      <w:pPr>
        <w:pStyle w:val="Akapitzlist"/>
        <w:numPr>
          <w:ilvl w:val="1"/>
          <w:numId w:val="23"/>
        </w:numPr>
        <w:tabs>
          <w:tab w:val="left" w:pos="285"/>
          <w:tab w:val="left" w:pos="555"/>
          <w:tab w:val="left" w:pos="1080"/>
        </w:tabs>
        <w:ind w:left="567" w:hanging="283"/>
        <w:jc w:val="both"/>
        <w:rPr>
          <w:rFonts w:ascii="Times New Roman" w:hAnsi="Times New Roman"/>
          <w:sz w:val="24"/>
        </w:rPr>
      </w:pPr>
      <w:r w:rsidRPr="00377B17">
        <w:rPr>
          <w:rFonts w:ascii="Times New Roman" w:hAnsi="Times New Roman"/>
          <w:sz w:val="24"/>
        </w:rPr>
        <w:t>usuwania niedrożności przewodów odpływowych oraz u</w:t>
      </w:r>
      <w:r w:rsidR="00D81B8C" w:rsidRPr="00377B17">
        <w:rPr>
          <w:rFonts w:ascii="Times New Roman" w:hAnsi="Times New Roman"/>
          <w:sz w:val="24"/>
        </w:rPr>
        <w:t xml:space="preserve">rządzeń sanitarnych do pionów </w:t>
      </w:r>
      <w:r w:rsidR="00143145" w:rsidRPr="00377B17">
        <w:rPr>
          <w:rFonts w:ascii="Times New Roman" w:hAnsi="Times New Roman"/>
          <w:sz w:val="24"/>
        </w:rPr>
        <w:t>zbiorczych;</w:t>
      </w:r>
    </w:p>
    <w:p w14:paraId="01D7EC4C" w14:textId="72A80F0D" w:rsidR="002D1A7C" w:rsidRPr="00377B17" w:rsidRDefault="002D1A7C" w:rsidP="0042643D">
      <w:pPr>
        <w:pStyle w:val="Akapitzlist"/>
        <w:numPr>
          <w:ilvl w:val="1"/>
          <w:numId w:val="23"/>
        </w:numPr>
        <w:tabs>
          <w:tab w:val="left" w:pos="285"/>
          <w:tab w:val="left" w:pos="555"/>
        </w:tabs>
        <w:ind w:left="567" w:hanging="283"/>
        <w:jc w:val="both"/>
        <w:rPr>
          <w:rFonts w:ascii="Times New Roman" w:hAnsi="Times New Roman"/>
          <w:sz w:val="24"/>
        </w:rPr>
      </w:pPr>
      <w:r w:rsidRPr="00377B17">
        <w:rPr>
          <w:rFonts w:ascii="Times New Roman" w:hAnsi="Times New Roman"/>
          <w:sz w:val="24"/>
        </w:rPr>
        <w:t>naprawy i kons</w:t>
      </w:r>
      <w:r w:rsidR="00143145" w:rsidRPr="00377B17">
        <w:rPr>
          <w:rFonts w:ascii="Times New Roman" w:hAnsi="Times New Roman"/>
          <w:sz w:val="24"/>
        </w:rPr>
        <w:t>erwacji urządzeń wentylacyjnych;</w:t>
      </w:r>
    </w:p>
    <w:p w14:paraId="7E789D3F" w14:textId="41B43B76" w:rsidR="00707164" w:rsidRPr="00377B17" w:rsidRDefault="002D1A7C" w:rsidP="0042643D">
      <w:pPr>
        <w:pStyle w:val="Akapitzlist"/>
        <w:numPr>
          <w:ilvl w:val="1"/>
          <w:numId w:val="23"/>
        </w:numPr>
        <w:tabs>
          <w:tab w:val="left" w:pos="285"/>
          <w:tab w:val="left" w:pos="570"/>
        </w:tabs>
        <w:ind w:left="567" w:hanging="283"/>
        <w:jc w:val="both"/>
        <w:rPr>
          <w:rFonts w:ascii="Times New Roman" w:hAnsi="Times New Roman"/>
          <w:sz w:val="24"/>
        </w:rPr>
      </w:pPr>
      <w:r w:rsidRPr="00377B17">
        <w:rPr>
          <w:rFonts w:ascii="Times New Roman" w:hAnsi="Times New Roman"/>
          <w:sz w:val="24"/>
        </w:rPr>
        <w:t>odnawiania lokalu gwarantującego utrzymanie lokal</w:t>
      </w:r>
      <w:r w:rsidR="00D81B8C" w:rsidRPr="00377B17">
        <w:rPr>
          <w:rFonts w:ascii="Times New Roman" w:hAnsi="Times New Roman"/>
          <w:sz w:val="24"/>
        </w:rPr>
        <w:t xml:space="preserve">u w należytej czystości, w tym </w:t>
      </w:r>
      <w:r w:rsidRPr="00377B17">
        <w:rPr>
          <w:rFonts w:ascii="Times New Roman" w:hAnsi="Times New Roman"/>
          <w:sz w:val="24"/>
        </w:rPr>
        <w:tab/>
        <w:t>malowania całego lokalu, naprawy tynków oraz malowania drzwi i okien</w:t>
      </w:r>
      <w:r w:rsidR="00143145" w:rsidRPr="00377B17">
        <w:rPr>
          <w:rFonts w:ascii="Times New Roman" w:hAnsi="Times New Roman"/>
          <w:sz w:val="24"/>
        </w:rPr>
        <w:t>;</w:t>
      </w:r>
    </w:p>
    <w:p w14:paraId="34025F58" w14:textId="60C21A60" w:rsidR="00265E0E" w:rsidRPr="00377B17" w:rsidRDefault="002545E8" w:rsidP="0042643D">
      <w:pPr>
        <w:pStyle w:val="Akapitzlist"/>
        <w:numPr>
          <w:ilvl w:val="1"/>
          <w:numId w:val="23"/>
        </w:numPr>
        <w:tabs>
          <w:tab w:val="left" w:pos="285"/>
          <w:tab w:val="left" w:pos="570"/>
        </w:tabs>
        <w:ind w:left="567" w:hanging="283"/>
        <w:rPr>
          <w:rFonts w:ascii="Times New Roman" w:hAnsi="Times New Roman"/>
        </w:rPr>
      </w:pPr>
      <w:r w:rsidRPr="00377B17">
        <w:rPr>
          <w:rFonts w:ascii="Times New Roman" w:hAnsi="Times New Roman"/>
          <w:sz w:val="24"/>
          <w:szCs w:val="24"/>
        </w:rPr>
        <w:t>i</w:t>
      </w:r>
      <w:r w:rsidR="00265E0E" w:rsidRPr="00377B17">
        <w:rPr>
          <w:rFonts w:ascii="Times New Roman" w:hAnsi="Times New Roman"/>
          <w:sz w:val="24"/>
          <w:szCs w:val="24"/>
        </w:rPr>
        <w:t xml:space="preserve">nnych urządzeń będących na wyposażeniu lokalu </w:t>
      </w:r>
    </w:p>
    <w:p w14:paraId="2EAEB0D4" w14:textId="003A2924" w:rsidR="002D1A7C" w:rsidRPr="00E16118" w:rsidRDefault="002D1A7C" w:rsidP="0042643D">
      <w:pPr>
        <w:pStyle w:val="Akapitzlist"/>
        <w:numPr>
          <w:ilvl w:val="0"/>
          <w:numId w:val="22"/>
        </w:numPr>
        <w:tabs>
          <w:tab w:val="left" w:pos="285"/>
          <w:tab w:val="left" w:pos="555"/>
        </w:tabs>
        <w:ind w:left="284" w:hanging="284"/>
        <w:jc w:val="both"/>
        <w:rPr>
          <w:rFonts w:ascii="Times New Roman" w:hAnsi="Times New Roman"/>
          <w:sz w:val="24"/>
        </w:rPr>
      </w:pPr>
      <w:r w:rsidRPr="00E16118">
        <w:rPr>
          <w:rFonts w:ascii="Times New Roman" w:hAnsi="Times New Roman"/>
          <w:sz w:val="24"/>
        </w:rPr>
        <w:t xml:space="preserve">Przeprowadzenie przez Najemcę </w:t>
      </w:r>
      <w:r w:rsidR="001921F0" w:rsidRPr="00E16118">
        <w:rPr>
          <w:rFonts w:ascii="Times New Roman" w:hAnsi="Times New Roman"/>
          <w:sz w:val="24"/>
        </w:rPr>
        <w:t xml:space="preserve">remontu lokalu </w:t>
      </w:r>
      <w:r w:rsidRPr="00E16118">
        <w:rPr>
          <w:rFonts w:ascii="Times New Roman" w:hAnsi="Times New Roman"/>
          <w:sz w:val="24"/>
        </w:rPr>
        <w:t>wymaga podpisania „Porozumienia remontowego” z Wynajmującym, chyba że stosownie do postanowień zawartych w § 7 ust. 2 niniejszej umowy, remont lub naprawa ma charakter nagły.</w:t>
      </w:r>
    </w:p>
    <w:p w14:paraId="29B25E05" w14:textId="24DA8858" w:rsidR="006C0F53" w:rsidRPr="00E16118" w:rsidRDefault="002D1A7C" w:rsidP="0042643D">
      <w:pPr>
        <w:pStyle w:val="Akapitzlist"/>
        <w:numPr>
          <w:ilvl w:val="0"/>
          <w:numId w:val="22"/>
        </w:numPr>
        <w:ind w:left="284" w:hanging="284"/>
        <w:jc w:val="both"/>
        <w:rPr>
          <w:rFonts w:ascii="Times New Roman" w:hAnsi="Times New Roman"/>
          <w:noProof w:val="0"/>
          <w:sz w:val="24"/>
          <w:szCs w:val="24"/>
        </w:rPr>
      </w:pPr>
      <w:r w:rsidRPr="00E16118">
        <w:rPr>
          <w:rFonts w:ascii="Times New Roman" w:hAnsi="Times New Roman"/>
          <w:sz w:val="24"/>
          <w:szCs w:val="24"/>
        </w:rPr>
        <w:t>Bez uprzedniej pisemnej</w:t>
      </w:r>
      <w:r w:rsidR="009902B9" w:rsidRPr="00E16118">
        <w:rPr>
          <w:rFonts w:ascii="Times New Roman" w:hAnsi="Times New Roman"/>
          <w:sz w:val="24"/>
          <w:szCs w:val="24"/>
        </w:rPr>
        <w:t xml:space="preserve"> </w:t>
      </w:r>
      <w:r w:rsidRPr="00E16118">
        <w:rPr>
          <w:rFonts w:ascii="Times New Roman" w:hAnsi="Times New Roman"/>
          <w:sz w:val="24"/>
          <w:szCs w:val="24"/>
        </w:rPr>
        <w:t>zgody Wynajmującego</w:t>
      </w:r>
      <w:r w:rsidR="00DC6DEC" w:rsidRPr="00E16118">
        <w:rPr>
          <w:rFonts w:ascii="Times New Roman" w:hAnsi="Times New Roman"/>
          <w:sz w:val="24"/>
          <w:szCs w:val="24"/>
        </w:rPr>
        <w:t xml:space="preserve"> </w:t>
      </w:r>
      <w:r w:rsidRPr="00E16118">
        <w:rPr>
          <w:rFonts w:ascii="Times New Roman" w:hAnsi="Times New Roman"/>
          <w:sz w:val="24"/>
          <w:szCs w:val="24"/>
        </w:rPr>
        <w:t>Najem</w:t>
      </w:r>
      <w:r w:rsidR="00A139E8" w:rsidRPr="00E16118">
        <w:rPr>
          <w:rFonts w:ascii="Times New Roman" w:hAnsi="Times New Roman"/>
          <w:sz w:val="24"/>
          <w:szCs w:val="24"/>
        </w:rPr>
        <w:t xml:space="preserve">ca nie może dokonywać w lokalu </w:t>
      </w:r>
      <w:r w:rsidRPr="00E16118">
        <w:rPr>
          <w:rFonts w:ascii="Times New Roman" w:hAnsi="Times New Roman"/>
          <w:sz w:val="24"/>
          <w:szCs w:val="24"/>
        </w:rPr>
        <w:t>istotnych zmian ani ulepszeń</w:t>
      </w:r>
      <w:r w:rsidR="00A61AE3" w:rsidRPr="00E16118">
        <w:rPr>
          <w:rFonts w:ascii="Times New Roman" w:hAnsi="Times New Roman"/>
          <w:sz w:val="24"/>
          <w:szCs w:val="24"/>
        </w:rPr>
        <w:t>.</w:t>
      </w:r>
    </w:p>
    <w:p w14:paraId="3DD5257E" w14:textId="2730F5E6" w:rsidR="007767D9" w:rsidRDefault="002D1A7C" w:rsidP="001156E5">
      <w:pPr>
        <w:pStyle w:val="Akapitzlist"/>
        <w:numPr>
          <w:ilvl w:val="0"/>
          <w:numId w:val="22"/>
        </w:numPr>
        <w:tabs>
          <w:tab w:val="left" w:pos="284"/>
        </w:tabs>
        <w:ind w:left="284" w:hanging="284"/>
        <w:jc w:val="both"/>
        <w:rPr>
          <w:rFonts w:ascii="Times New Roman" w:hAnsi="Times New Roman"/>
          <w:sz w:val="24"/>
        </w:rPr>
      </w:pPr>
      <w:r w:rsidRPr="00E16118">
        <w:rPr>
          <w:rFonts w:ascii="Times New Roman" w:hAnsi="Times New Roman"/>
          <w:sz w:val="24"/>
        </w:rPr>
        <w:t xml:space="preserve">Na każde planowane prace remontowe w lokalu usytuowanym w budynku wpisanym </w:t>
      </w:r>
      <w:r w:rsidR="00FC2A50" w:rsidRPr="00E16118">
        <w:rPr>
          <w:rFonts w:ascii="Times New Roman" w:hAnsi="Times New Roman"/>
          <w:sz w:val="24"/>
        </w:rPr>
        <w:br w:type="textWrapping" w:clear="all"/>
      </w:r>
      <w:r w:rsidRPr="00E16118">
        <w:rPr>
          <w:rFonts w:ascii="Times New Roman" w:hAnsi="Times New Roman"/>
          <w:sz w:val="24"/>
        </w:rPr>
        <w:t>do rejestru zabytków</w:t>
      </w:r>
      <w:r w:rsidR="000344CB" w:rsidRPr="00E16118">
        <w:rPr>
          <w:rFonts w:ascii="Times New Roman" w:hAnsi="Times New Roman"/>
          <w:sz w:val="24"/>
        </w:rPr>
        <w:t xml:space="preserve"> </w:t>
      </w:r>
      <w:r w:rsidR="002545E8" w:rsidRPr="00E16118">
        <w:rPr>
          <w:rFonts w:ascii="Times New Roman" w:hAnsi="Times New Roman"/>
          <w:sz w:val="24"/>
        </w:rPr>
        <w:t>lub ujętym w gminnej ewidencji zabytków</w:t>
      </w:r>
      <w:r w:rsidRPr="00E16118">
        <w:rPr>
          <w:rFonts w:ascii="Times New Roman" w:hAnsi="Times New Roman"/>
          <w:sz w:val="24"/>
        </w:rPr>
        <w:t>, konieczne jest złożenie przez Najemcę stosownego projektu</w:t>
      </w:r>
      <w:r w:rsidR="000344CB" w:rsidRPr="00E16118">
        <w:rPr>
          <w:rFonts w:ascii="Times New Roman" w:hAnsi="Times New Roman"/>
          <w:sz w:val="24"/>
        </w:rPr>
        <w:t>/programu prac</w:t>
      </w:r>
      <w:r w:rsidRPr="00E16118">
        <w:rPr>
          <w:rFonts w:ascii="Times New Roman" w:hAnsi="Times New Roman"/>
          <w:sz w:val="24"/>
        </w:rPr>
        <w:t xml:space="preserve"> celem otrzymania zgody Wynajmującego, a następnie uzyskania na tej podstawie wymaganych prawem </w:t>
      </w:r>
      <w:r w:rsidR="00FE049F" w:rsidRPr="00E16118">
        <w:rPr>
          <w:rFonts w:ascii="Times New Roman" w:hAnsi="Times New Roman"/>
          <w:sz w:val="24"/>
        </w:rPr>
        <w:t>dokumentów tj. pozwolenia Mazowieckiego Wojewódzkiego Konserwatora Zabytków w przypadku objektów wpisanych do rejestru zabytków.</w:t>
      </w:r>
    </w:p>
    <w:p w14:paraId="263A53BB" w14:textId="77777777" w:rsidR="002A729B" w:rsidRPr="002A729B" w:rsidRDefault="002A729B" w:rsidP="002A729B">
      <w:pPr>
        <w:pStyle w:val="Akapitzlist"/>
        <w:numPr>
          <w:ilvl w:val="0"/>
          <w:numId w:val="22"/>
        </w:numPr>
        <w:tabs>
          <w:tab w:val="left" w:pos="284"/>
        </w:tabs>
        <w:ind w:left="284" w:hanging="284"/>
        <w:jc w:val="both"/>
        <w:rPr>
          <w:rFonts w:ascii="Times New Roman" w:hAnsi="Times New Roman"/>
          <w:sz w:val="24"/>
        </w:rPr>
      </w:pPr>
      <w:r w:rsidRPr="002A729B">
        <w:rPr>
          <w:rFonts w:ascii="Times New Roman" w:hAnsi="Times New Roman"/>
          <w:sz w:val="24"/>
        </w:rPr>
        <w:t xml:space="preserve">Najemca ma obowiązek zamieścić w widocznym miejscu informację, że dany lokal został  wynajęty na preferencyjnych warunkach, zgodnie z przekazanymi mu przez Wynajmującego wskazówkami odnośnie oznakowania </w:t>
      </w:r>
      <w:r w:rsidRPr="002A729B">
        <w:rPr>
          <w:rFonts w:ascii="Times New Roman" w:hAnsi="Times New Roman"/>
          <w:i/>
          <w:sz w:val="24"/>
        </w:rPr>
        <w:t xml:space="preserve">(dotyczy lokali wynajętych </w:t>
      </w:r>
      <w:r w:rsidRPr="002A729B">
        <w:rPr>
          <w:rFonts w:ascii="Times New Roman" w:hAnsi="Times New Roman"/>
          <w:i/>
          <w:sz w:val="24"/>
        </w:rPr>
        <w:br w:type="textWrapping" w:clear="all"/>
        <w:t>na preferenyjnych warunkach).</w:t>
      </w:r>
    </w:p>
    <w:p w14:paraId="350C3408" w14:textId="77777777" w:rsidR="007767D9" w:rsidRDefault="007767D9" w:rsidP="002D1A7C">
      <w:pPr>
        <w:tabs>
          <w:tab w:val="left" w:pos="360"/>
          <w:tab w:val="left" w:pos="720"/>
          <w:tab w:val="left" w:pos="1080"/>
        </w:tabs>
        <w:jc w:val="center"/>
        <w:rPr>
          <w:rFonts w:ascii="Times New Roman" w:hAnsi="Times New Roman"/>
          <w:b/>
          <w:sz w:val="24"/>
        </w:rPr>
      </w:pPr>
    </w:p>
    <w:p w14:paraId="1B338709" w14:textId="77777777" w:rsidR="002D1A7C" w:rsidRPr="00FC2A50" w:rsidRDefault="002D1A7C" w:rsidP="002D1A7C">
      <w:pPr>
        <w:tabs>
          <w:tab w:val="left" w:pos="360"/>
          <w:tab w:val="left" w:pos="720"/>
          <w:tab w:val="left" w:pos="1080"/>
        </w:tabs>
        <w:jc w:val="center"/>
        <w:rPr>
          <w:rFonts w:ascii="Times New Roman" w:hAnsi="Times New Roman"/>
          <w:b/>
          <w:sz w:val="24"/>
        </w:rPr>
      </w:pPr>
      <w:r w:rsidRPr="00FC2A50">
        <w:rPr>
          <w:rFonts w:ascii="Times New Roman" w:hAnsi="Times New Roman"/>
          <w:b/>
          <w:sz w:val="24"/>
        </w:rPr>
        <w:t>§ 6</w:t>
      </w:r>
    </w:p>
    <w:p w14:paraId="22D01E6A" w14:textId="4A2EC6BD" w:rsidR="002D1A7C" w:rsidRPr="00FC2A50" w:rsidRDefault="002D1A7C" w:rsidP="0042643D">
      <w:pPr>
        <w:pStyle w:val="Akapitzlist"/>
        <w:numPr>
          <w:ilvl w:val="0"/>
          <w:numId w:val="21"/>
        </w:numPr>
        <w:tabs>
          <w:tab w:val="left" w:pos="285"/>
          <w:tab w:val="left" w:pos="555"/>
        </w:tabs>
        <w:ind w:left="284" w:hanging="284"/>
        <w:jc w:val="both"/>
        <w:rPr>
          <w:rFonts w:ascii="Times New Roman" w:hAnsi="Times New Roman"/>
          <w:sz w:val="24"/>
        </w:rPr>
      </w:pPr>
      <w:r w:rsidRPr="00FC2A50">
        <w:rPr>
          <w:rFonts w:ascii="Times New Roman" w:hAnsi="Times New Roman"/>
          <w:sz w:val="24"/>
        </w:rPr>
        <w:t xml:space="preserve">Wynajmujący zobowiązuje się do dołożenia </w:t>
      </w:r>
      <w:r w:rsidR="009902B9" w:rsidRPr="00FC2A50">
        <w:rPr>
          <w:rFonts w:ascii="Times New Roman" w:hAnsi="Times New Roman"/>
          <w:sz w:val="24"/>
        </w:rPr>
        <w:t xml:space="preserve">należytej </w:t>
      </w:r>
      <w:r w:rsidRPr="00FC2A50">
        <w:rPr>
          <w:rFonts w:ascii="Times New Roman" w:hAnsi="Times New Roman"/>
          <w:sz w:val="24"/>
        </w:rPr>
        <w:t xml:space="preserve">staranności w celu zapewnienia </w:t>
      </w:r>
      <w:r w:rsidRPr="00FC2A50">
        <w:rPr>
          <w:rFonts w:ascii="Times New Roman" w:hAnsi="Times New Roman"/>
          <w:sz w:val="24"/>
        </w:rPr>
        <w:tab/>
        <w:t xml:space="preserve">sprawnego działania urządzeń technicznych w </w:t>
      </w:r>
      <w:r w:rsidR="000966F8">
        <w:rPr>
          <w:rFonts w:ascii="Times New Roman" w:hAnsi="Times New Roman"/>
          <w:sz w:val="24"/>
        </w:rPr>
        <w:t>lokalu</w:t>
      </w:r>
      <w:r w:rsidRPr="00FC2A50">
        <w:rPr>
          <w:rFonts w:ascii="Times New Roman" w:hAnsi="Times New Roman"/>
          <w:sz w:val="24"/>
        </w:rPr>
        <w:t xml:space="preserve">, umożliwiających Najemcy </w:t>
      </w:r>
      <w:r w:rsidRPr="00FC2A50">
        <w:rPr>
          <w:rFonts w:ascii="Times New Roman" w:hAnsi="Times New Roman"/>
          <w:sz w:val="24"/>
        </w:rPr>
        <w:tab/>
        <w:t xml:space="preserve">korzystanie z ogrzewania lokalu, ciepłej i zimnej wody, </w:t>
      </w:r>
      <w:r w:rsidR="00343B38" w:rsidRPr="00FC2A50">
        <w:rPr>
          <w:rFonts w:ascii="Times New Roman" w:hAnsi="Times New Roman"/>
          <w:sz w:val="24"/>
        </w:rPr>
        <w:t>odprowadzanie ścieków</w:t>
      </w:r>
      <w:r w:rsidR="00A61AE3">
        <w:rPr>
          <w:rFonts w:ascii="Times New Roman" w:hAnsi="Times New Roman"/>
          <w:sz w:val="24"/>
        </w:rPr>
        <w:t>.</w:t>
      </w:r>
      <w:r w:rsidR="00343B38" w:rsidRPr="00FC2A50">
        <w:rPr>
          <w:rFonts w:ascii="Times New Roman" w:hAnsi="Times New Roman"/>
          <w:sz w:val="24"/>
        </w:rPr>
        <w:t xml:space="preserve"> </w:t>
      </w:r>
      <w:r w:rsidR="007767D9">
        <w:rPr>
          <w:rFonts w:ascii="Times New Roman" w:hAnsi="Times New Roman"/>
          <w:sz w:val="24"/>
        </w:rPr>
        <w:t>Z</w:t>
      </w:r>
      <w:r w:rsidRPr="00FC2A50">
        <w:rPr>
          <w:rFonts w:ascii="Times New Roman" w:hAnsi="Times New Roman"/>
          <w:sz w:val="24"/>
        </w:rPr>
        <w:t xml:space="preserve">obowiązany jest do wykonania pozostałych napraw lokalu i </w:t>
      </w:r>
      <w:r w:rsidRPr="00FC2A50">
        <w:rPr>
          <w:rFonts w:ascii="Times New Roman" w:hAnsi="Times New Roman"/>
          <w:sz w:val="24"/>
        </w:rPr>
        <w:tab/>
        <w:t>znajdujących się w nim urządzeń, które nie obciążają Najemcy, chyba że urządzenia te zostały zainstalowane przez Najemcę we własnym zakresie na jego koszt</w:t>
      </w:r>
      <w:r w:rsidR="009902B9" w:rsidRPr="00FC2A50">
        <w:rPr>
          <w:rFonts w:ascii="Times New Roman" w:hAnsi="Times New Roman"/>
          <w:sz w:val="24"/>
          <w:szCs w:val="24"/>
        </w:rPr>
        <w:t xml:space="preserve"> albo gdy szkoda wynika z działań Najemcy albo osób trzecich, za które Wynajmujący nie ponosi odpowiedzialności.</w:t>
      </w:r>
    </w:p>
    <w:p w14:paraId="252BA08D" w14:textId="7A4FE2A6" w:rsidR="002D1A7C" w:rsidRPr="00FC2A50" w:rsidRDefault="002D1A7C" w:rsidP="0042643D">
      <w:pPr>
        <w:pStyle w:val="Akapitzlist"/>
        <w:numPr>
          <w:ilvl w:val="0"/>
          <w:numId w:val="21"/>
        </w:numPr>
        <w:tabs>
          <w:tab w:val="left" w:pos="285"/>
          <w:tab w:val="left" w:pos="555"/>
        </w:tabs>
        <w:ind w:left="284" w:hanging="284"/>
        <w:jc w:val="both"/>
        <w:rPr>
          <w:rFonts w:ascii="Times New Roman" w:hAnsi="Times New Roman"/>
          <w:sz w:val="24"/>
        </w:rPr>
      </w:pPr>
      <w:r w:rsidRPr="00FC2A50">
        <w:rPr>
          <w:rFonts w:ascii="Times New Roman" w:hAnsi="Times New Roman"/>
          <w:sz w:val="24"/>
        </w:rPr>
        <w:t>Wynajmujący nie ponosi odpowiedzialności za szkody powstałe w wyniku awarii instalacji doprowadzających media do lokalu, s</w:t>
      </w:r>
      <w:r w:rsidR="009902B9" w:rsidRPr="00FC2A50">
        <w:rPr>
          <w:rFonts w:ascii="Times New Roman" w:hAnsi="Times New Roman"/>
          <w:sz w:val="24"/>
        </w:rPr>
        <w:t>powodowanej działaniami Najemcy</w:t>
      </w:r>
      <w:r w:rsidR="009902B9" w:rsidRPr="00FC2A50">
        <w:rPr>
          <w:rFonts w:ascii="Times New Roman" w:hAnsi="Times New Roman"/>
          <w:sz w:val="24"/>
          <w:szCs w:val="24"/>
        </w:rPr>
        <w:t xml:space="preserve"> albo osób trzecich, za które Wynajmujący nie ponosi odpowiedzialności.</w:t>
      </w:r>
    </w:p>
    <w:p w14:paraId="15BB051C" w14:textId="536AC977" w:rsidR="002D1A7C" w:rsidRPr="00FC2A50" w:rsidRDefault="002D1A7C" w:rsidP="0042643D">
      <w:pPr>
        <w:pStyle w:val="Akapitzlist"/>
        <w:numPr>
          <w:ilvl w:val="0"/>
          <w:numId w:val="21"/>
        </w:numPr>
        <w:tabs>
          <w:tab w:val="left" w:pos="285"/>
          <w:tab w:val="left" w:pos="555"/>
        </w:tabs>
        <w:ind w:left="284" w:hanging="284"/>
        <w:jc w:val="both"/>
        <w:rPr>
          <w:rFonts w:ascii="Times New Roman" w:hAnsi="Times New Roman"/>
          <w:sz w:val="24"/>
        </w:rPr>
      </w:pPr>
      <w:r w:rsidRPr="00FC2A50">
        <w:rPr>
          <w:rFonts w:ascii="Times New Roman" w:hAnsi="Times New Roman"/>
          <w:sz w:val="24"/>
        </w:rPr>
        <w:lastRenderedPageBreak/>
        <w:t>Wynajmujący nie ponosi jakiejkolwiek odpowiedzialności wobec Najemcy za majątek Najemcy znajdujący się w lokalu. Zabezpieczenie lokalu przed kradzieżą i włamaniem oraz ewentualne ubezpieczenie majątku znajdującego się w lokalu od wszelkich ewentualnych szkód spoczywa wyłącznie na Najemcy i jego też obciążają wszelkie koszty z tym związane.</w:t>
      </w:r>
    </w:p>
    <w:p w14:paraId="7914D76A" w14:textId="77777777" w:rsidR="002A729B" w:rsidRDefault="002A729B" w:rsidP="002A729B">
      <w:pPr>
        <w:tabs>
          <w:tab w:val="left" w:pos="360"/>
          <w:tab w:val="left" w:pos="720"/>
          <w:tab w:val="left" w:pos="1080"/>
        </w:tabs>
        <w:rPr>
          <w:rFonts w:ascii="Times New Roman" w:hAnsi="Times New Roman"/>
          <w:b/>
          <w:sz w:val="24"/>
        </w:rPr>
      </w:pPr>
    </w:p>
    <w:p w14:paraId="53106A79" w14:textId="77777777" w:rsidR="002D1A7C" w:rsidRPr="00FC2A50" w:rsidRDefault="002D1A7C" w:rsidP="002D1A7C">
      <w:pPr>
        <w:tabs>
          <w:tab w:val="left" w:pos="360"/>
          <w:tab w:val="left" w:pos="720"/>
          <w:tab w:val="left" w:pos="1080"/>
        </w:tabs>
        <w:jc w:val="center"/>
        <w:rPr>
          <w:rFonts w:ascii="Times New Roman" w:hAnsi="Times New Roman"/>
          <w:b/>
          <w:sz w:val="24"/>
        </w:rPr>
      </w:pPr>
      <w:r w:rsidRPr="00FC2A50">
        <w:rPr>
          <w:rFonts w:ascii="Times New Roman" w:hAnsi="Times New Roman"/>
          <w:b/>
          <w:sz w:val="24"/>
        </w:rPr>
        <w:t>§ 7</w:t>
      </w:r>
    </w:p>
    <w:p w14:paraId="37D17781" w14:textId="667D718B" w:rsidR="002D1A7C" w:rsidRPr="00FC2A50" w:rsidRDefault="002D1A7C" w:rsidP="0042643D">
      <w:pPr>
        <w:pStyle w:val="Akapitzlist"/>
        <w:numPr>
          <w:ilvl w:val="0"/>
          <w:numId w:val="20"/>
        </w:numPr>
        <w:tabs>
          <w:tab w:val="left" w:pos="285"/>
          <w:tab w:val="left" w:pos="555"/>
        </w:tabs>
        <w:ind w:left="284" w:hanging="284"/>
        <w:jc w:val="both"/>
        <w:rPr>
          <w:rFonts w:ascii="Times New Roman" w:hAnsi="Times New Roman"/>
          <w:sz w:val="24"/>
        </w:rPr>
      </w:pPr>
      <w:r w:rsidRPr="00FC2A50">
        <w:rPr>
          <w:rFonts w:ascii="Times New Roman" w:hAnsi="Times New Roman"/>
          <w:sz w:val="24"/>
        </w:rPr>
        <w:t xml:space="preserve">W przypadku konieczności dokonania w lokalu lub w budynku napraw obciążających </w:t>
      </w:r>
      <w:r w:rsidRPr="00FC2A50">
        <w:rPr>
          <w:rFonts w:ascii="Times New Roman" w:hAnsi="Times New Roman"/>
          <w:sz w:val="24"/>
        </w:rPr>
        <w:tab/>
        <w:t xml:space="preserve">Wynajmującego, Najemca obowiązany jest, po powiadomieniu go przez Wynajmującego </w:t>
      </w:r>
      <w:r w:rsidRPr="00FC2A50">
        <w:rPr>
          <w:rFonts w:ascii="Times New Roman" w:hAnsi="Times New Roman"/>
          <w:sz w:val="24"/>
        </w:rPr>
        <w:tab/>
        <w:t xml:space="preserve">na co najmniej 7 dni przed planowanym rozpoczęciem w/w prac, umożliwić swobodny </w:t>
      </w:r>
      <w:r w:rsidRPr="00FC2A50">
        <w:rPr>
          <w:rFonts w:ascii="Times New Roman" w:hAnsi="Times New Roman"/>
          <w:sz w:val="24"/>
        </w:rPr>
        <w:tab/>
        <w:t>dostęp do lokalu.</w:t>
      </w:r>
    </w:p>
    <w:p w14:paraId="79E257A4" w14:textId="4C0EE3BF" w:rsidR="002D1A7C" w:rsidRPr="00FC2A50" w:rsidRDefault="002D1A7C" w:rsidP="0042643D">
      <w:pPr>
        <w:pStyle w:val="Akapitzlist"/>
        <w:numPr>
          <w:ilvl w:val="0"/>
          <w:numId w:val="20"/>
        </w:numPr>
        <w:tabs>
          <w:tab w:val="left" w:pos="285"/>
          <w:tab w:val="left" w:pos="555"/>
          <w:tab w:val="left" w:pos="1080"/>
        </w:tabs>
        <w:ind w:left="284" w:hanging="284"/>
        <w:jc w:val="both"/>
        <w:rPr>
          <w:rFonts w:ascii="Times New Roman" w:hAnsi="Times New Roman"/>
          <w:sz w:val="24"/>
        </w:rPr>
      </w:pPr>
      <w:r w:rsidRPr="00FC2A50">
        <w:rPr>
          <w:rFonts w:ascii="Times New Roman" w:hAnsi="Times New Roman"/>
          <w:sz w:val="24"/>
        </w:rPr>
        <w:t xml:space="preserve">Jeżeli w czasie trwania najmu zajdzie nagła i nieprzewidziana potrzeba wykonania napraw </w:t>
      </w:r>
      <w:r w:rsidRPr="00FC2A50">
        <w:rPr>
          <w:rFonts w:ascii="Times New Roman" w:hAnsi="Times New Roman"/>
          <w:sz w:val="24"/>
        </w:rPr>
        <w:tab/>
        <w:t xml:space="preserve">obciążających Wynajmującego, Najemca niezwłocznie na piśmie powiadomi </w:t>
      </w:r>
      <w:r w:rsidR="00FC2A50">
        <w:rPr>
          <w:rFonts w:ascii="Times New Roman" w:hAnsi="Times New Roman"/>
          <w:sz w:val="24"/>
        </w:rPr>
        <w:br w:type="textWrapping" w:clear="all"/>
      </w:r>
      <w:r w:rsidRPr="00FC2A50">
        <w:rPr>
          <w:rFonts w:ascii="Times New Roman" w:hAnsi="Times New Roman"/>
          <w:sz w:val="24"/>
        </w:rPr>
        <w:t xml:space="preserve">o tym </w:t>
      </w:r>
      <w:r w:rsidRPr="00FC2A50">
        <w:rPr>
          <w:rFonts w:ascii="Times New Roman" w:hAnsi="Times New Roman"/>
          <w:sz w:val="24"/>
        </w:rPr>
        <w:tab/>
        <w:t xml:space="preserve">Wynajmującego. W wypadku zaniechania tego obowiązku przez Najemcę, Wynajmujący </w:t>
      </w:r>
      <w:r w:rsidR="00FC2A50">
        <w:rPr>
          <w:rFonts w:ascii="Times New Roman" w:hAnsi="Times New Roman"/>
          <w:sz w:val="24"/>
        </w:rPr>
        <w:t>m</w:t>
      </w:r>
      <w:r w:rsidRPr="00FC2A50">
        <w:rPr>
          <w:rFonts w:ascii="Times New Roman" w:hAnsi="Times New Roman"/>
          <w:sz w:val="24"/>
        </w:rPr>
        <w:t xml:space="preserve">oże żądać naprawienia szkody powstałej wskutek biernego zachowania się Najemcy. O ile to możliwe, Strony niniejszej umowy uzgodnią na piśmie termin wykonania naprawy przez Wynajmującego. W przypadku niewykonania tych napraw przez Wynajmującego pomimo upływu uzgodnionego przez Strony na piśmie terminu ich wykonania, Najemca może wykonać we własnym zakresie konieczne naprawy na koszt </w:t>
      </w:r>
      <w:r w:rsidRPr="00FC2A50">
        <w:rPr>
          <w:rFonts w:ascii="Times New Roman" w:hAnsi="Times New Roman"/>
          <w:sz w:val="24"/>
        </w:rPr>
        <w:tab/>
        <w:t xml:space="preserve">Wynajmującego. W takiej sytuacji Najemca według swego wyboru może żądać zapłaty </w:t>
      </w:r>
      <w:r w:rsidR="00FC2A50">
        <w:rPr>
          <w:rFonts w:ascii="Times New Roman" w:hAnsi="Times New Roman"/>
          <w:sz w:val="24"/>
        </w:rPr>
        <w:br w:type="textWrapping" w:clear="all"/>
      </w:r>
      <w:r w:rsidRPr="00FC2A50">
        <w:rPr>
          <w:rFonts w:ascii="Times New Roman" w:hAnsi="Times New Roman"/>
          <w:sz w:val="24"/>
        </w:rPr>
        <w:t xml:space="preserve">na jego rzecz należności powstałej z tego tytułu lub zaliczyć ją na poczet opłat czynszowych. </w:t>
      </w:r>
      <w:r w:rsidRPr="00FC2A50">
        <w:rPr>
          <w:rFonts w:ascii="Times New Roman" w:hAnsi="Times New Roman"/>
          <w:sz w:val="24"/>
        </w:rPr>
        <w:tab/>
        <w:t xml:space="preserve">Rozliczenie nakładów poniesionych przez Najemcę następuje na podstawie kosztorysu </w:t>
      </w:r>
      <w:r w:rsidRPr="00FC2A50">
        <w:rPr>
          <w:rFonts w:ascii="Times New Roman" w:hAnsi="Times New Roman"/>
          <w:sz w:val="24"/>
        </w:rPr>
        <w:tab/>
        <w:t xml:space="preserve">powykonawczego </w:t>
      </w:r>
      <w:r w:rsidR="00FE1283" w:rsidRPr="00FC2A50">
        <w:rPr>
          <w:rFonts w:ascii="Times New Roman" w:hAnsi="Times New Roman"/>
          <w:sz w:val="24"/>
        </w:rPr>
        <w:t>sporządzonego  metodą szczegółową na podstawie KNR, obmiarów robót potwierdzonych przez inspektorów nadzoru odpowiednich branż Wynajmującego oraz faktur za zakupione materiały i zapłaconą usługę za roboty. Przedłożone kosztorysy będą zweryfikowane przez służby techniczne Wynajmującego do poziomu cen nie wyższych niż średnie z Wydawnictwa „SEKOCENBUD” z kwartału w którym usunięto awarię, ale nie wyższych niż rzeczywiste.</w:t>
      </w:r>
    </w:p>
    <w:p w14:paraId="7B492F3A" w14:textId="008AF21E" w:rsidR="002D1A7C" w:rsidRPr="00FC2A50" w:rsidRDefault="002D1A7C" w:rsidP="0042643D">
      <w:pPr>
        <w:pStyle w:val="Akapitzlist"/>
        <w:numPr>
          <w:ilvl w:val="0"/>
          <w:numId w:val="20"/>
        </w:numPr>
        <w:tabs>
          <w:tab w:val="left" w:pos="285"/>
          <w:tab w:val="left" w:pos="555"/>
        </w:tabs>
        <w:ind w:left="284" w:hanging="284"/>
        <w:jc w:val="both"/>
        <w:rPr>
          <w:rFonts w:ascii="Times New Roman" w:hAnsi="Times New Roman"/>
          <w:sz w:val="24"/>
        </w:rPr>
      </w:pPr>
      <w:r w:rsidRPr="00FC2A50">
        <w:rPr>
          <w:rFonts w:ascii="Times New Roman" w:hAnsi="Times New Roman"/>
          <w:sz w:val="24"/>
        </w:rPr>
        <w:t>W przypadku awarii Najemca zobowiązuje się do niezwłocznego udostępnienia lokalu</w:t>
      </w:r>
      <w:r w:rsidRPr="00FC2A50">
        <w:rPr>
          <w:rFonts w:ascii="Times New Roman" w:hAnsi="Times New Roman"/>
          <w:sz w:val="24"/>
        </w:rPr>
        <w:tab/>
        <w:t>Wynajmującemu lub wskazanej przez niego osobie, w celu dokonania niezbędnej naprawy.</w:t>
      </w:r>
    </w:p>
    <w:p w14:paraId="41A5BFA1" w14:textId="63EB2AF9" w:rsidR="002D1A7C" w:rsidRPr="00FC2A50" w:rsidRDefault="002D1A7C" w:rsidP="0042643D">
      <w:pPr>
        <w:pStyle w:val="Akapitzlist"/>
        <w:numPr>
          <w:ilvl w:val="0"/>
          <w:numId w:val="20"/>
        </w:numPr>
        <w:tabs>
          <w:tab w:val="left" w:pos="285"/>
          <w:tab w:val="left" w:pos="540"/>
        </w:tabs>
        <w:ind w:left="284" w:hanging="284"/>
        <w:jc w:val="both"/>
        <w:rPr>
          <w:rFonts w:ascii="Times New Roman" w:hAnsi="Times New Roman"/>
          <w:sz w:val="24"/>
        </w:rPr>
      </w:pPr>
      <w:r w:rsidRPr="00FC2A50">
        <w:rPr>
          <w:rFonts w:ascii="Times New Roman" w:hAnsi="Times New Roman"/>
          <w:sz w:val="24"/>
        </w:rPr>
        <w:t>Za czas wyłączenia lokalu z używania z przyczyn leżących po stronie Wynajmującego,</w:t>
      </w:r>
      <w:r w:rsidRPr="00FC2A50">
        <w:rPr>
          <w:rFonts w:ascii="Times New Roman" w:hAnsi="Times New Roman"/>
          <w:sz w:val="24"/>
        </w:rPr>
        <w:tab/>
        <w:t>Najemcy przysługuje odpowiednie obniżenie czynszu najmu oraz opłat</w:t>
      </w:r>
      <w:r w:rsidR="00DE52BC" w:rsidRPr="00FC2A50">
        <w:rPr>
          <w:rFonts w:ascii="Times New Roman" w:hAnsi="Times New Roman"/>
          <w:sz w:val="24"/>
        </w:rPr>
        <w:t xml:space="preserve"> </w:t>
      </w:r>
      <w:r w:rsidRPr="00FC2A50">
        <w:rPr>
          <w:rFonts w:ascii="Times New Roman" w:hAnsi="Times New Roman"/>
          <w:sz w:val="24"/>
        </w:rPr>
        <w:t>dodatkow</w:t>
      </w:r>
      <w:r w:rsidR="00DE52BC" w:rsidRPr="00FC2A50">
        <w:rPr>
          <w:rFonts w:ascii="Times New Roman" w:hAnsi="Times New Roman"/>
          <w:sz w:val="24"/>
        </w:rPr>
        <w:t>ych</w:t>
      </w:r>
      <w:r w:rsidRPr="00FC2A50">
        <w:rPr>
          <w:rFonts w:ascii="Times New Roman" w:hAnsi="Times New Roman"/>
          <w:sz w:val="24"/>
        </w:rPr>
        <w:t xml:space="preserve">. Ustalenie w powyższym zakresie powinno być dokonane przez Wynajmującego najpóźniej w ciągu miesiąca od dnia złożenia przez Najemcę odpowiedniego wniosku. Termin, </w:t>
      </w:r>
      <w:r w:rsidR="00FC2A50">
        <w:rPr>
          <w:rFonts w:ascii="Times New Roman" w:hAnsi="Times New Roman"/>
          <w:sz w:val="24"/>
        </w:rPr>
        <w:br w:type="textWrapping" w:clear="all"/>
      </w:r>
      <w:r w:rsidRPr="00FC2A50">
        <w:rPr>
          <w:rFonts w:ascii="Times New Roman" w:hAnsi="Times New Roman"/>
          <w:sz w:val="24"/>
        </w:rPr>
        <w:t xml:space="preserve">o którym mowa w zdaniu poprzedzającym, może jednak ulec przedłużeniu do dwóch miesięcy w sytuacjach szczególnie skomplikowanych - w takim wypadku Wynajmujący jest zobowiązany zawiadomić o tym Najemcę z podaniem przyczyny przedłużenia terminu rozpatrzenia jego wniosku. </w:t>
      </w:r>
    </w:p>
    <w:p w14:paraId="7F8B2F7A" w14:textId="77777777" w:rsidR="007767D9" w:rsidRDefault="007767D9" w:rsidP="002D1A7C">
      <w:pPr>
        <w:tabs>
          <w:tab w:val="left" w:pos="360"/>
          <w:tab w:val="left" w:pos="720"/>
          <w:tab w:val="left" w:pos="1080"/>
        </w:tabs>
        <w:jc w:val="center"/>
        <w:rPr>
          <w:rFonts w:ascii="Times New Roman" w:hAnsi="Times New Roman"/>
          <w:b/>
          <w:sz w:val="24"/>
        </w:rPr>
      </w:pPr>
    </w:p>
    <w:p w14:paraId="5C12907C" w14:textId="77777777" w:rsidR="002D1A7C" w:rsidRPr="00FC2A50" w:rsidRDefault="002D1A7C" w:rsidP="002D1A7C">
      <w:pPr>
        <w:tabs>
          <w:tab w:val="left" w:pos="360"/>
          <w:tab w:val="left" w:pos="720"/>
          <w:tab w:val="left" w:pos="1080"/>
        </w:tabs>
        <w:jc w:val="center"/>
        <w:rPr>
          <w:rFonts w:ascii="Times New Roman" w:hAnsi="Times New Roman"/>
          <w:b/>
          <w:sz w:val="24"/>
        </w:rPr>
      </w:pPr>
      <w:r w:rsidRPr="00FC2A50">
        <w:rPr>
          <w:rFonts w:ascii="Times New Roman" w:hAnsi="Times New Roman"/>
          <w:b/>
          <w:sz w:val="24"/>
        </w:rPr>
        <w:t>§ 8</w:t>
      </w:r>
    </w:p>
    <w:p w14:paraId="0AB5FF78" w14:textId="2735A8C5" w:rsidR="00A61AE3" w:rsidRPr="00FC2A50" w:rsidRDefault="00A61AE3" w:rsidP="00A61AE3">
      <w:pPr>
        <w:pStyle w:val="Akapitzlist"/>
        <w:numPr>
          <w:ilvl w:val="0"/>
          <w:numId w:val="3"/>
        </w:numPr>
        <w:tabs>
          <w:tab w:val="left" w:pos="426"/>
        </w:tabs>
        <w:ind w:left="284" w:hanging="284"/>
        <w:jc w:val="both"/>
        <w:rPr>
          <w:rFonts w:ascii="Times New Roman" w:hAnsi="Times New Roman"/>
          <w:sz w:val="24"/>
        </w:rPr>
      </w:pPr>
      <w:r w:rsidRPr="00FC2A50">
        <w:rPr>
          <w:rFonts w:ascii="Times New Roman" w:hAnsi="Times New Roman"/>
          <w:sz w:val="24"/>
        </w:rPr>
        <w:t xml:space="preserve">Najemca </w:t>
      </w:r>
      <w:r w:rsidR="009A3B57" w:rsidRPr="00FC2A50">
        <w:rPr>
          <w:rFonts w:ascii="Times New Roman" w:hAnsi="Times New Roman"/>
          <w:sz w:val="24"/>
        </w:rPr>
        <w:t>płacić będzie Wynajmującemu miesięczny czynsz</w:t>
      </w:r>
      <w:r w:rsidR="009A3B57">
        <w:rPr>
          <w:rFonts w:ascii="Times New Roman" w:hAnsi="Times New Roman"/>
          <w:sz w:val="24"/>
        </w:rPr>
        <w:t xml:space="preserve"> najmu w wysokości netto</w:t>
      </w:r>
      <w:r w:rsidR="009A3B57" w:rsidRPr="00B6012C">
        <w:rPr>
          <w:rFonts w:ascii="Times New Roman" w:hAnsi="Times New Roman"/>
          <w:sz w:val="24"/>
        </w:rPr>
        <w:t>:</w:t>
      </w:r>
      <w:r w:rsidR="009A3B57">
        <w:rPr>
          <w:rFonts w:ascii="Times New Roman" w:hAnsi="Times New Roman"/>
          <w:sz w:val="24"/>
        </w:rPr>
        <w:br/>
      </w:r>
      <w:r w:rsidR="009A3B57">
        <w:rPr>
          <w:rFonts w:ascii="Times New Roman" w:hAnsi="Times New Roman"/>
          <w:b/>
          <w:sz w:val="24"/>
          <w:szCs w:val="24"/>
        </w:rPr>
        <w:t>…………</w:t>
      </w:r>
      <w:r w:rsidR="009A3B57" w:rsidRPr="00C17DCC">
        <w:rPr>
          <w:rFonts w:ascii="Times New Roman" w:hAnsi="Times New Roman"/>
          <w:b/>
          <w:sz w:val="24"/>
          <w:szCs w:val="24"/>
        </w:rPr>
        <w:t xml:space="preserve"> zł (słownie: </w:t>
      </w:r>
      <w:r w:rsidR="009A3B57">
        <w:rPr>
          <w:rFonts w:ascii="Times New Roman" w:hAnsi="Times New Roman"/>
          <w:b/>
          <w:sz w:val="24"/>
          <w:szCs w:val="24"/>
        </w:rPr>
        <w:t>………………..</w:t>
      </w:r>
      <w:r w:rsidR="009A3B57" w:rsidRPr="00C17DCC">
        <w:rPr>
          <w:rFonts w:ascii="Times New Roman" w:hAnsi="Times New Roman"/>
          <w:b/>
          <w:sz w:val="24"/>
          <w:szCs w:val="24"/>
        </w:rPr>
        <w:t xml:space="preserve"> zł i </w:t>
      </w:r>
      <w:r w:rsidR="009A3B57">
        <w:rPr>
          <w:rFonts w:ascii="Times New Roman" w:hAnsi="Times New Roman"/>
          <w:b/>
          <w:sz w:val="24"/>
          <w:szCs w:val="24"/>
        </w:rPr>
        <w:t>……</w:t>
      </w:r>
      <w:r w:rsidR="009A3B57" w:rsidRPr="00C17DCC">
        <w:rPr>
          <w:rFonts w:ascii="Times New Roman" w:hAnsi="Times New Roman"/>
          <w:b/>
          <w:sz w:val="24"/>
          <w:szCs w:val="24"/>
        </w:rPr>
        <w:t xml:space="preserve">/100) za </w:t>
      </w:r>
      <w:smartTag w:uri="urn:schemas-microsoft-com:office:smarttags" w:element="metricconverter">
        <w:smartTagPr>
          <w:attr w:name="ProductID" w:val="1 m2"/>
        </w:smartTagPr>
        <w:r w:rsidR="009A3B57" w:rsidRPr="00C17DCC">
          <w:rPr>
            <w:rFonts w:ascii="Times New Roman" w:hAnsi="Times New Roman"/>
            <w:b/>
            <w:sz w:val="24"/>
            <w:szCs w:val="24"/>
          </w:rPr>
          <w:t>1 m</w:t>
        </w:r>
        <w:r w:rsidR="009A3B57" w:rsidRPr="00C17DCC">
          <w:rPr>
            <w:rFonts w:ascii="Times New Roman" w:hAnsi="Times New Roman"/>
            <w:b/>
            <w:position w:val="6"/>
            <w:sz w:val="24"/>
            <w:szCs w:val="24"/>
            <w:vertAlign w:val="superscript"/>
          </w:rPr>
          <w:t>2</w:t>
        </w:r>
      </w:smartTag>
      <w:r w:rsidR="009A3B57" w:rsidRPr="00C17DCC">
        <w:rPr>
          <w:rFonts w:ascii="Times New Roman" w:hAnsi="Times New Roman"/>
          <w:b/>
          <w:sz w:val="24"/>
          <w:szCs w:val="24"/>
          <w:vertAlign w:val="superscript"/>
        </w:rPr>
        <w:t xml:space="preserve"> </w:t>
      </w:r>
      <w:r w:rsidR="009A3B57">
        <w:rPr>
          <w:rFonts w:ascii="Times New Roman" w:hAnsi="Times New Roman"/>
          <w:b/>
          <w:sz w:val="24"/>
          <w:szCs w:val="24"/>
        </w:rPr>
        <w:t>powierzchni podstawowej</w:t>
      </w:r>
      <w:r w:rsidR="009A3B57">
        <w:rPr>
          <w:rFonts w:ascii="Times New Roman" w:hAnsi="Times New Roman"/>
          <w:b/>
          <w:sz w:val="24"/>
          <w:szCs w:val="24"/>
        </w:rPr>
        <w:br/>
        <w:t>oraz ……….</w:t>
      </w:r>
      <w:r w:rsidR="009A3B57" w:rsidRPr="00C17DCC">
        <w:rPr>
          <w:rFonts w:ascii="Times New Roman" w:hAnsi="Times New Roman"/>
          <w:b/>
          <w:sz w:val="24"/>
          <w:szCs w:val="24"/>
        </w:rPr>
        <w:t xml:space="preserve"> zł (słownie: </w:t>
      </w:r>
      <w:r w:rsidR="009A3B57">
        <w:rPr>
          <w:rFonts w:ascii="Times New Roman" w:hAnsi="Times New Roman"/>
          <w:b/>
          <w:sz w:val="24"/>
          <w:szCs w:val="24"/>
        </w:rPr>
        <w:t>…………….</w:t>
      </w:r>
      <w:r w:rsidR="009A3B57" w:rsidRPr="00C17DCC">
        <w:rPr>
          <w:rFonts w:ascii="Times New Roman" w:hAnsi="Times New Roman"/>
          <w:b/>
          <w:sz w:val="24"/>
          <w:szCs w:val="24"/>
        </w:rPr>
        <w:t xml:space="preserve"> zł i </w:t>
      </w:r>
      <w:r w:rsidR="009A3B57">
        <w:rPr>
          <w:rFonts w:ascii="Times New Roman" w:hAnsi="Times New Roman"/>
          <w:b/>
          <w:sz w:val="24"/>
          <w:szCs w:val="24"/>
        </w:rPr>
        <w:t>……</w:t>
      </w:r>
      <w:r w:rsidR="009A3B57" w:rsidRPr="00C17DCC">
        <w:rPr>
          <w:rFonts w:ascii="Times New Roman" w:hAnsi="Times New Roman"/>
          <w:b/>
          <w:sz w:val="24"/>
          <w:szCs w:val="24"/>
        </w:rPr>
        <w:t xml:space="preserve">/100) za </w:t>
      </w:r>
      <w:smartTag w:uri="urn:schemas-microsoft-com:office:smarttags" w:element="metricconverter">
        <w:smartTagPr>
          <w:attr w:name="ProductID" w:val="1 m2"/>
        </w:smartTagPr>
        <w:r w:rsidR="009A3B57" w:rsidRPr="00C17DCC">
          <w:rPr>
            <w:rFonts w:ascii="Times New Roman" w:hAnsi="Times New Roman"/>
            <w:b/>
            <w:sz w:val="24"/>
            <w:szCs w:val="24"/>
          </w:rPr>
          <w:t>1 m</w:t>
        </w:r>
        <w:r w:rsidR="009A3B57" w:rsidRPr="00C17DCC">
          <w:rPr>
            <w:rFonts w:ascii="Times New Roman" w:hAnsi="Times New Roman"/>
            <w:b/>
            <w:position w:val="6"/>
            <w:sz w:val="24"/>
            <w:szCs w:val="24"/>
            <w:vertAlign w:val="superscript"/>
          </w:rPr>
          <w:t>2</w:t>
        </w:r>
      </w:smartTag>
      <w:r w:rsidR="009A3B57" w:rsidRPr="00C17DCC">
        <w:rPr>
          <w:rFonts w:ascii="Times New Roman" w:hAnsi="Times New Roman"/>
          <w:b/>
          <w:sz w:val="24"/>
          <w:szCs w:val="24"/>
          <w:vertAlign w:val="superscript"/>
        </w:rPr>
        <w:t xml:space="preserve"> </w:t>
      </w:r>
      <w:r w:rsidR="009A3B57">
        <w:rPr>
          <w:rFonts w:ascii="Times New Roman" w:hAnsi="Times New Roman"/>
          <w:b/>
          <w:sz w:val="24"/>
          <w:szCs w:val="24"/>
        </w:rPr>
        <w:t>powierzchni piwnic,</w:t>
      </w:r>
      <w:r w:rsidR="009A3B57">
        <w:rPr>
          <w:rFonts w:ascii="Times New Roman" w:hAnsi="Times New Roman"/>
          <w:b/>
          <w:sz w:val="24"/>
          <w:szCs w:val="24"/>
        </w:rPr>
        <w:br/>
      </w:r>
      <w:r w:rsidR="009A3B57" w:rsidRPr="00C17DCC">
        <w:rPr>
          <w:rFonts w:ascii="Times New Roman" w:hAnsi="Times New Roman"/>
          <w:b/>
          <w:sz w:val="24"/>
          <w:szCs w:val="24"/>
        </w:rPr>
        <w:t xml:space="preserve">co miesięcznie stanowi kwotę netto </w:t>
      </w:r>
      <w:r w:rsidR="009A3B57">
        <w:rPr>
          <w:rFonts w:ascii="Times New Roman" w:hAnsi="Times New Roman"/>
          <w:b/>
          <w:sz w:val="24"/>
          <w:szCs w:val="24"/>
        </w:rPr>
        <w:t>……….</w:t>
      </w:r>
      <w:r w:rsidR="009A3B57" w:rsidRPr="00C17DCC">
        <w:rPr>
          <w:rFonts w:ascii="Times New Roman" w:hAnsi="Times New Roman"/>
          <w:b/>
          <w:sz w:val="24"/>
          <w:szCs w:val="24"/>
        </w:rPr>
        <w:t xml:space="preserve"> zł x </w:t>
      </w:r>
      <w:r w:rsidR="009A3B57">
        <w:rPr>
          <w:rFonts w:ascii="Times New Roman" w:hAnsi="Times New Roman"/>
          <w:b/>
          <w:sz w:val="24"/>
          <w:szCs w:val="24"/>
        </w:rPr>
        <w:t>………</w:t>
      </w:r>
      <w:r w:rsidR="009A3B57" w:rsidRPr="00C17DCC">
        <w:rPr>
          <w:rFonts w:ascii="Times New Roman" w:hAnsi="Times New Roman"/>
          <w:b/>
          <w:sz w:val="24"/>
          <w:szCs w:val="24"/>
        </w:rPr>
        <w:t xml:space="preserve"> m</w:t>
      </w:r>
      <w:r w:rsidR="009A3B57" w:rsidRPr="00C17DCC">
        <w:rPr>
          <w:rFonts w:ascii="Times New Roman" w:hAnsi="Times New Roman"/>
          <w:b/>
          <w:sz w:val="24"/>
          <w:szCs w:val="24"/>
          <w:vertAlign w:val="superscript"/>
        </w:rPr>
        <w:t>2</w:t>
      </w:r>
      <w:r w:rsidR="009A3B57" w:rsidRPr="00C17DCC">
        <w:rPr>
          <w:rFonts w:ascii="Times New Roman" w:hAnsi="Times New Roman"/>
          <w:b/>
          <w:sz w:val="24"/>
          <w:szCs w:val="24"/>
        </w:rPr>
        <w:t xml:space="preserve"> + </w:t>
      </w:r>
      <w:r w:rsidR="009A3B57">
        <w:rPr>
          <w:rFonts w:ascii="Times New Roman" w:hAnsi="Times New Roman"/>
          <w:b/>
          <w:sz w:val="24"/>
          <w:szCs w:val="24"/>
        </w:rPr>
        <w:t>……….</w:t>
      </w:r>
      <w:r w:rsidR="009A3B57" w:rsidRPr="00C17DCC">
        <w:rPr>
          <w:rFonts w:ascii="Times New Roman" w:hAnsi="Times New Roman"/>
          <w:b/>
          <w:sz w:val="24"/>
          <w:szCs w:val="24"/>
        </w:rPr>
        <w:t xml:space="preserve"> zł x </w:t>
      </w:r>
      <w:r w:rsidR="009A3B57">
        <w:rPr>
          <w:rFonts w:ascii="Times New Roman" w:hAnsi="Times New Roman"/>
          <w:b/>
          <w:sz w:val="24"/>
          <w:szCs w:val="24"/>
        </w:rPr>
        <w:t>………</w:t>
      </w:r>
      <w:r w:rsidR="009A3B57" w:rsidRPr="00C17DCC">
        <w:rPr>
          <w:rFonts w:ascii="Times New Roman" w:hAnsi="Times New Roman"/>
          <w:b/>
          <w:sz w:val="24"/>
          <w:szCs w:val="24"/>
        </w:rPr>
        <w:t xml:space="preserve"> m</w:t>
      </w:r>
      <w:r w:rsidR="009A3B57" w:rsidRPr="00C17DCC">
        <w:rPr>
          <w:rFonts w:ascii="Times New Roman" w:hAnsi="Times New Roman"/>
          <w:b/>
          <w:sz w:val="24"/>
          <w:szCs w:val="24"/>
          <w:vertAlign w:val="superscript"/>
        </w:rPr>
        <w:t>2</w:t>
      </w:r>
      <w:r w:rsidR="009A3B57">
        <w:rPr>
          <w:rFonts w:ascii="Times New Roman" w:hAnsi="Times New Roman"/>
          <w:b/>
          <w:sz w:val="24"/>
          <w:szCs w:val="24"/>
        </w:rPr>
        <w:t xml:space="preserve"> =</w:t>
      </w:r>
      <w:r w:rsidR="009A3B57">
        <w:rPr>
          <w:rFonts w:ascii="Times New Roman" w:hAnsi="Times New Roman"/>
          <w:b/>
          <w:sz w:val="24"/>
          <w:szCs w:val="24"/>
        </w:rPr>
        <w:br/>
        <w:t>………………</w:t>
      </w:r>
      <w:r w:rsidR="009A3B57" w:rsidRPr="00C17DCC">
        <w:rPr>
          <w:rFonts w:ascii="Times New Roman" w:hAnsi="Times New Roman"/>
          <w:b/>
          <w:sz w:val="24"/>
          <w:szCs w:val="24"/>
        </w:rPr>
        <w:t xml:space="preserve"> zł</w:t>
      </w:r>
      <w:r w:rsidR="009A3B57" w:rsidRPr="00B6012C">
        <w:rPr>
          <w:rFonts w:ascii="Times New Roman" w:hAnsi="Times New Roman"/>
          <w:b/>
          <w:sz w:val="24"/>
        </w:rPr>
        <w:t xml:space="preserve"> </w:t>
      </w:r>
      <w:r w:rsidR="009A3B57" w:rsidRPr="009A3B57">
        <w:rPr>
          <w:rFonts w:ascii="Times New Roman" w:hAnsi="Times New Roman"/>
          <w:b/>
          <w:sz w:val="24"/>
        </w:rPr>
        <w:t>(słownie: ……………………. zł, i ……./100)</w:t>
      </w:r>
      <w:r w:rsidR="009A3B57" w:rsidRPr="006212E7">
        <w:rPr>
          <w:rFonts w:ascii="Times New Roman" w:hAnsi="Times New Roman"/>
          <w:sz w:val="24"/>
        </w:rPr>
        <w:t>,</w:t>
      </w:r>
      <w:r w:rsidR="009A3B57" w:rsidRPr="00B6012C">
        <w:rPr>
          <w:rFonts w:ascii="Times New Roman" w:hAnsi="Times New Roman"/>
          <w:b/>
          <w:sz w:val="24"/>
        </w:rPr>
        <w:t xml:space="preserve"> </w:t>
      </w:r>
      <w:r w:rsidR="009A3B57" w:rsidRPr="00FC2A50">
        <w:rPr>
          <w:rFonts w:ascii="Times New Roman" w:hAnsi="Times New Roman"/>
          <w:sz w:val="24"/>
        </w:rPr>
        <w:t>powiększony o </w:t>
      </w:r>
      <w:r w:rsidR="009A3B57">
        <w:rPr>
          <w:rFonts w:ascii="Times New Roman" w:hAnsi="Times New Roman"/>
          <w:sz w:val="24"/>
        </w:rPr>
        <w:t>podatek od towarów i usług VAT, w aktualnie obowiązującej</w:t>
      </w:r>
      <w:r w:rsidR="009A3B57" w:rsidRPr="00FC2A50">
        <w:rPr>
          <w:rFonts w:ascii="Times New Roman" w:hAnsi="Times New Roman"/>
          <w:sz w:val="24"/>
        </w:rPr>
        <w:t xml:space="preserve"> staw</w:t>
      </w:r>
      <w:r w:rsidR="009A3B57">
        <w:rPr>
          <w:rFonts w:ascii="Times New Roman" w:hAnsi="Times New Roman"/>
          <w:sz w:val="24"/>
        </w:rPr>
        <w:t>ce</w:t>
      </w:r>
      <w:r w:rsidRPr="00FC2A50">
        <w:rPr>
          <w:rFonts w:ascii="Times New Roman" w:hAnsi="Times New Roman"/>
          <w:sz w:val="24"/>
        </w:rPr>
        <w:t>.</w:t>
      </w:r>
      <w:r>
        <w:rPr>
          <w:rFonts w:ascii="Times New Roman" w:hAnsi="Times New Roman"/>
          <w:sz w:val="24"/>
        </w:rPr>
        <w:t xml:space="preserve"> Czynsz płatny </w:t>
      </w:r>
      <w:r w:rsidR="009A3B57">
        <w:rPr>
          <w:rFonts w:ascii="Times New Roman" w:hAnsi="Times New Roman"/>
          <w:sz w:val="24"/>
        </w:rPr>
        <w:t xml:space="preserve">jest </w:t>
      </w:r>
      <w:r>
        <w:rPr>
          <w:rFonts w:ascii="Times New Roman" w:hAnsi="Times New Roman"/>
          <w:sz w:val="24"/>
        </w:rPr>
        <w:t xml:space="preserve">od </w:t>
      </w:r>
      <w:r w:rsidRPr="0053179F">
        <w:rPr>
          <w:rFonts w:ascii="Times New Roman" w:hAnsi="Times New Roman"/>
          <w:b/>
          <w:sz w:val="24"/>
        </w:rPr>
        <w:t>dnia …………………………………..</w:t>
      </w:r>
    </w:p>
    <w:p w14:paraId="03166003" w14:textId="4C895D78" w:rsidR="00A61AE3" w:rsidRPr="0053179F" w:rsidRDefault="0053179F" w:rsidP="0053179F">
      <w:pPr>
        <w:pStyle w:val="Akapitzlist"/>
        <w:numPr>
          <w:ilvl w:val="0"/>
          <w:numId w:val="3"/>
        </w:numPr>
        <w:tabs>
          <w:tab w:val="left" w:pos="426"/>
          <w:tab w:val="left" w:pos="1080"/>
        </w:tabs>
        <w:ind w:left="284" w:hanging="284"/>
        <w:jc w:val="both"/>
        <w:rPr>
          <w:rFonts w:ascii="Times New Roman" w:hAnsi="Times New Roman"/>
          <w:sz w:val="24"/>
        </w:rPr>
      </w:pPr>
      <w:r w:rsidRPr="00FC2A50">
        <w:rPr>
          <w:rFonts w:ascii="Times New Roman" w:hAnsi="Times New Roman"/>
          <w:sz w:val="24"/>
        </w:rPr>
        <w:t xml:space="preserve">Z zastrzeżeniem ust. </w:t>
      </w:r>
      <w:r>
        <w:rPr>
          <w:rFonts w:ascii="Times New Roman" w:hAnsi="Times New Roman"/>
          <w:sz w:val="24"/>
        </w:rPr>
        <w:t>4</w:t>
      </w:r>
      <w:r w:rsidRPr="00FC2A50">
        <w:rPr>
          <w:rFonts w:ascii="Times New Roman" w:hAnsi="Times New Roman"/>
          <w:sz w:val="24"/>
        </w:rPr>
        <w:t>, niezależnie od czynszu, Najemca zobowiązuje się uiszczać na rzecz Wynajmującego miesięczne opłaty, zgodnie z załącznikiem do niniejszej umowy, stosownie do obciążeń Wynajmującego z tego tytułu - według stawek określonych w tym załączniku.</w:t>
      </w:r>
    </w:p>
    <w:p w14:paraId="0C6DF629" w14:textId="77777777" w:rsidR="00A61AE3" w:rsidRPr="00FC2A50" w:rsidRDefault="00A61AE3" w:rsidP="00A61AE3">
      <w:pPr>
        <w:pStyle w:val="Akapitzlist"/>
        <w:numPr>
          <w:ilvl w:val="0"/>
          <w:numId w:val="3"/>
        </w:numPr>
        <w:tabs>
          <w:tab w:val="left" w:pos="426"/>
          <w:tab w:val="left" w:pos="1080"/>
        </w:tabs>
        <w:ind w:left="284" w:hanging="284"/>
        <w:jc w:val="both"/>
        <w:rPr>
          <w:rFonts w:ascii="Times New Roman" w:hAnsi="Times New Roman"/>
          <w:sz w:val="24"/>
        </w:rPr>
      </w:pPr>
      <w:r w:rsidRPr="00FC2A50">
        <w:rPr>
          <w:rFonts w:ascii="Times New Roman" w:hAnsi="Times New Roman"/>
          <w:sz w:val="24"/>
        </w:rPr>
        <w:t xml:space="preserve">W przypadku zmiany stawek opłat, wynikającej z przyczyn niezależnych </w:t>
      </w:r>
      <w:r>
        <w:rPr>
          <w:rFonts w:ascii="Times New Roman" w:hAnsi="Times New Roman"/>
          <w:sz w:val="24"/>
        </w:rPr>
        <w:br w:type="textWrapping" w:clear="all"/>
      </w:r>
      <w:r w:rsidRPr="00FC2A50">
        <w:rPr>
          <w:rFonts w:ascii="Times New Roman" w:hAnsi="Times New Roman"/>
          <w:sz w:val="24"/>
        </w:rPr>
        <w:t xml:space="preserve">od Wynajmującego, Najemca zobowiązuje się do zapłaty należności wyliczonej </w:t>
      </w:r>
      <w:r>
        <w:rPr>
          <w:rFonts w:ascii="Times New Roman" w:hAnsi="Times New Roman"/>
          <w:sz w:val="24"/>
        </w:rPr>
        <w:br w:type="textWrapping" w:clear="all"/>
      </w:r>
      <w:r w:rsidRPr="00FC2A50">
        <w:rPr>
          <w:rFonts w:ascii="Times New Roman" w:hAnsi="Times New Roman"/>
          <w:sz w:val="24"/>
        </w:rPr>
        <w:lastRenderedPageBreak/>
        <w:t>na podstawie nowych stawek, po każdorazowym pisemnym zawiadomieniu go przez Wynajmującego. Zmiana wysokości opłat dokonana w powyższym trybie nie stanowi zmiany umowy.</w:t>
      </w:r>
    </w:p>
    <w:p w14:paraId="718936AB" w14:textId="77777777" w:rsidR="00A61AE3" w:rsidRPr="00FC2A50" w:rsidRDefault="00A61AE3" w:rsidP="00A61AE3">
      <w:pPr>
        <w:pStyle w:val="Akapitzlist"/>
        <w:numPr>
          <w:ilvl w:val="0"/>
          <w:numId w:val="3"/>
        </w:numPr>
        <w:tabs>
          <w:tab w:val="left" w:pos="426"/>
        </w:tabs>
        <w:ind w:left="284" w:hanging="284"/>
        <w:jc w:val="both"/>
        <w:rPr>
          <w:rFonts w:ascii="Times New Roman" w:hAnsi="Times New Roman"/>
          <w:sz w:val="24"/>
        </w:rPr>
      </w:pPr>
      <w:r w:rsidRPr="00FC2A50">
        <w:rPr>
          <w:rFonts w:ascii="Times New Roman" w:hAnsi="Times New Roman"/>
          <w:sz w:val="24"/>
        </w:rPr>
        <w:t xml:space="preserve">W przypadku zawarcia przez Najemcę umów z dostawcami mediów we własnym zakresie,  opłaty, o których mowa w ust. </w:t>
      </w:r>
      <w:r>
        <w:rPr>
          <w:rFonts w:ascii="Times New Roman" w:hAnsi="Times New Roman"/>
          <w:sz w:val="24"/>
        </w:rPr>
        <w:t>2</w:t>
      </w:r>
      <w:r w:rsidRPr="00FC2A50">
        <w:rPr>
          <w:rFonts w:ascii="Times New Roman" w:hAnsi="Times New Roman"/>
          <w:sz w:val="24"/>
        </w:rPr>
        <w:t xml:space="preserve"> nie będą pobierane przez Wynajmującego.</w:t>
      </w:r>
    </w:p>
    <w:p w14:paraId="380342A9" w14:textId="77777777" w:rsidR="00A61AE3" w:rsidRPr="003E42F7" w:rsidRDefault="00A61AE3" w:rsidP="00A61AE3">
      <w:pPr>
        <w:pStyle w:val="Akapitzlist"/>
        <w:numPr>
          <w:ilvl w:val="0"/>
          <w:numId w:val="3"/>
        </w:numPr>
        <w:tabs>
          <w:tab w:val="left" w:pos="285"/>
          <w:tab w:val="left" w:pos="555"/>
        </w:tabs>
        <w:ind w:left="360"/>
        <w:jc w:val="both"/>
        <w:rPr>
          <w:rFonts w:ascii="Times New Roman" w:hAnsi="Times New Roman"/>
          <w:sz w:val="24"/>
          <w:szCs w:val="24"/>
        </w:rPr>
      </w:pPr>
      <w:r>
        <w:rPr>
          <w:rFonts w:ascii="Times New Roman" w:hAnsi="Times New Roman"/>
          <w:sz w:val="24"/>
          <w:szCs w:val="24"/>
        </w:rPr>
        <w:t xml:space="preserve"> </w:t>
      </w:r>
      <w:r w:rsidRPr="003E42F7">
        <w:rPr>
          <w:rFonts w:ascii="Times New Roman" w:hAnsi="Times New Roman"/>
          <w:sz w:val="24"/>
          <w:szCs w:val="24"/>
        </w:rPr>
        <w:t>Czynsz najmu i opłaty, o których mowa w ust. 2, płatne są z góry, na podstawie comiesięcznych faktur VAT wystawionych przez Wynajmującego, każdorazowo</w:t>
      </w:r>
      <w:r w:rsidRPr="003E42F7">
        <w:rPr>
          <w:rFonts w:ascii="Times New Roman" w:hAnsi="Times New Roman"/>
          <w:sz w:val="24"/>
          <w:szCs w:val="24"/>
        </w:rPr>
        <w:br/>
        <w:t>z terminem płatności do dnia 27 każdego miesiąca przelewem na rachunek bankowy Wynajmującego wskazany na fakturach. Za datę dokonania zapłaty uważać się będzie datę uznania rachunku bankowego Wynajmującego. Jeżeli termin płatności przypada</w:t>
      </w:r>
      <w:r w:rsidRPr="003E42F7">
        <w:rPr>
          <w:rFonts w:ascii="Times New Roman" w:hAnsi="Times New Roman"/>
          <w:sz w:val="24"/>
          <w:szCs w:val="24"/>
        </w:rPr>
        <w:br/>
        <w:t>na dzień uznany ustawowo za wolny od pracy lub na sobotę, wówczas termin zapłaty upływa następne</w:t>
      </w:r>
      <w:r>
        <w:rPr>
          <w:rFonts w:ascii="Times New Roman" w:hAnsi="Times New Roman"/>
          <w:sz w:val="24"/>
          <w:szCs w:val="24"/>
        </w:rPr>
        <w:t>go dnia po dniu wolnym od pracy.</w:t>
      </w:r>
    </w:p>
    <w:p w14:paraId="70212462" w14:textId="77777777" w:rsidR="00A61AE3" w:rsidRPr="00FC2A50" w:rsidRDefault="00A61AE3" w:rsidP="00A61AE3">
      <w:pPr>
        <w:pStyle w:val="Akapitzlist"/>
        <w:numPr>
          <w:ilvl w:val="0"/>
          <w:numId w:val="3"/>
        </w:numPr>
        <w:tabs>
          <w:tab w:val="left" w:pos="426"/>
        </w:tabs>
        <w:ind w:left="284" w:hanging="284"/>
        <w:jc w:val="both"/>
        <w:rPr>
          <w:rFonts w:ascii="Times New Roman" w:hAnsi="Times New Roman"/>
          <w:sz w:val="24"/>
        </w:rPr>
      </w:pPr>
      <w:r w:rsidRPr="00FC2A50">
        <w:rPr>
          <w:rFonts w:ascii="Times New Roman" w:hAnsi="Times New Roman"/>
          <w:sz w:val="24"/>
        </w:rPr>
        <w:t xml:space="preserve">Najemca upoważnia Wynajmującego do wystawiania faktur VAT bez podpisu odbiorcy, </w:t>
      </w:r>
      <w:r>
        <w:rPr>
          <w:rFonts w:ascii="Times New Roman" w:hAnsi="Times New Roman"/>
          <w:sz w:val="24"/>
        </w:rPr>
        <w:br w:type="textWrapping" w:clear="all"/>
      </w:r>
      <w:r w:rsidRPr="00FC2A50">
        <w:rPr>
          <w:rFonts w:ascii="Times New Roman" w:hAnsi="Times New Roman"/>
          <w:sz w:val="24"/>
        </w:rPr>
        <w:t xml:space="preserve">a także do ich przesyłania za pośrednictwem poczty, o ile nie zostaną odebrane </w:t>
      </w:r>
      <w:r>
        <w:rPr>
          <w:rFonts w:ascii="Times New Roman" w:hAnsi="Times New Roman"/>
          <w:sz w:val="24"/>
        </w:rPr>
        <w:br w:type="textWrapping" w:clear="all"/>
      </w:r>
      <w:r w:rsidRPr="00FC2A50">
        <w:rPr>
          <w:rFonts w:ascii="Times New Roman" w:hAnsi="Times New Roman"/>
          <w:sz w:val="24"/>
        </w:rPr>
        <w:t>i pokwitowane przez Najemcę</w:t>
      </w:r>
      <w:r w:rsidRPr="00FC2A50">
        <w:rPr>
          <w:rFonts w:ascii="Times New Roman" w:hAnsi="Times New Roman"/>
          <w:b/>
          <w:bCs/>
          <w:sz w:val="24"/>
        </w:rPr>
        <w:t xml:space="preserve"> </w:t>
      </w:r>
      <w:r w:rsidRPr="00FC2A50">
        <w:rPr>
          <w:rFonts w:ascii="Times New Roman" w:hAnsi="Times New Roman"/>
          <w:sz w:val="24"/>
        </w:rPr>
        <w:t>osobiście</w:t>
      </w:r>
      <w:r>
        <w:rPr>
          <w:rFonts w:ascii="Times New Roman" w:hAnsi="Times New Roman"/>
          <w:sz w:val="24"/>
        </w:rPr>
        <w:t>.</w:t>
      </w:r>
    </w:p>
    <w:p w14:paraId="427DBF62" w14:textId="77777777" w:rsidR="00A61AE3" w:rsidRPr="00FC2A50" w:rsidRDefault="00A61AE3" w:rsidP="00A61AE3">
      <w:pPr>
        <w:pStyle w:val="Akapitzlist"/>
        <w:numPr>
          <w:ilvl w:val="0"/>
          <w:numId w:val="3"/>
        </w:numPr>
        <w:tabs>
          <w:tab w:val="left" w:pos="426"/>
        </w:tabs>
        <w:ind w:left="284" w:hanging="284"/>
        <w:jc w:val="both"/>
        <w:rPr>
          <w:rFonts w:ascii="Times New Roman" w:hAnsi="Times New Roman"/>
          <w:sz w:val="24"/>
        </w:rPr>
      </w:pPr>
      <w:r w:rsidRPr="00FC2A50">
        <w:rPr>
          <w:rFonts w:ascii="Times New Roman" w:hAnsi="Times New Roman"/>
          <w:sz w:val="24"/>
        </w:rPr>
        <w:t xml:space="preserve">Opóźnienie w zapłacie czynszu najmu lub opłat, o których mowa w ust. </w:t>
      </w:r>
      <w:r>
        <w:rPr>
          <w:rFonts w:ascii="Times New Roman" w:hAnsi="Times New Roman"/>
          <w:sz w:val="24"/>
        </w:rPr>
        <w:t>2</w:t>
      </w:r>
      <w:r w:rsidRPr="00FC2A50">
        <w:rPr>
          <w:rFonts w:ascii="Times New Roman" w:hAnsi="Times New Roman"/>
          <w:sz w:val="24"/>
        </w:rPr>
        <w:t>, przekraczające dwa pełne okresy płatności stanowi podstawę do rozwiązania umowy najmu przez Wynajmującego bez zachowania terminów wypowiedzenia, po uprzednim udzieleniu Najemcy na piśmie dodatkowego jednomiesięcznego terminu do zapłaty zaległości.</w:t>
      </w:r>
    </w:p>
    <w:p w14:paraId="6D23EF23" w14:textId="77777777" w:rsidR="00A61AE3" w:rsidRDefault="00A61AE3" w:rsidP="00A61AE3">
      <w:pPr>
        <w:pStyle w:val="Akapitzlist"/>
        <w:numPr>
          <w:ilvl w:val="0"/>
          <w:numId w:val="3"/>
        </w:numPr>
        <w:tabs>
          <w:tab w:val="left" w:pos="426"/>
        </w:tabs>
        <w:ind w:left="284" w:hanging="284"/>
        <w:jc w:val="both"/>
        <w:rPr>
          <w:rFonts w:ascii="Times New Roman" w:hAnsi="Times New Roman"/>
          <w:sz w:val="24"/>
        </w:rPr>
      </w:pPr>
      <w:r w:rsidRPr="00FC2A50">
        <w:rPr>
          <w:rFonts w:ascii="Times New Roman" w:hAnsi="Times New Roman"/>
          <w:sz w:val="24"/>
        </w:rPr>
        <w:t xml:space="preserve">W przypadku nieuiszczenia czynszu lub opłat, o których mowa w ust. </w:t>
      </w:r>
      <w:r>
        <w:rPr>
          <w:rFonts w:ascii="Times New Roman" w:hAnsi="Times New Roman"/>
          <w:sz w:val="24"/>
        </w:rPr>
        <w:t>2</w:t>
      </w:r>
      <w:r w:rsidRPr="00FC2A50">
        <w:rPr>
          <w:rFonts w:ascii="Times New Roman" w:hAnsi="Times New Roman"/>
          <w:sz w:val="24"/>
        </w:rPr>
        <w:t xml:space="preserve"> w terminie określonym w ust. </w:t>
      </w:r>
      <w:r>
        <w:rPr>
          <w:rFonts w:ascii="Times New Roman" w:hAnsi="Times New Roman"/>
          <w:sz w:val="24"/>
        </w:rPr>
        <w:t>5</w:t>
      </w:r>
      <w:r w:rsidRPr="00FC2A50">
        <w:rPr>
          <w:rFonts w:ascii="Times New Roman" w:hAnsi="Times New Roman"/>
          <w:sz w:val="24"/>
        </w:rPr>
        <w:t xml:space="preserve"> Wynajmującemu przysługuje prawo żądania odsetek ustawowych </w:t>
      </w:r>
      <w:r>
        <w:rPr>
          <w:rFonts w:ascii="Times New Roman" w:hAnsi="Times New Roman"/>
          <w:sz w:val="24"/>
        </w:rPr>
        <w:br w:type="textWrapping" w:clear="all"/>
      </w:r>
      <w:r w:rsidRPr="00FC2A50">
        <w:rPr>
          <w:rFonts w:ascii="Times New Roman" w:hAnsi="Times New Roman"/>
          <w:sz w:val="24"/>
        </w:rPr>
        <w:t>z tytułu opóźnienia.</w:t>
      </w:r>
    </w:p>
    <w:p w14:paraId="1699F812" w14:textId="0F20ACEA" w:rsidR="00A61AE3" w:rsidRPr="002540A9" w:rsidRDefault="00A61AE3" w:rsidP="00A61AE3">
      <w:pPr>
        <w:pStyle w:val="Akapitzlist"/>
        <w:numPr>
          <w:ilvl w:val="0"/>
          <w:numId w:val="3"/>
        </w:numPr>
        <w:tabs>
          <w:tab w:val="left" w:pos="426"/>
        </w:tabs>
        <w:ind w:left="284" w:hanging="284"/>
        <w:jc w:val="both"/>
        <w:rPr>
          <w:rFonts w:ascii="Times New Roman" w:hAnsi="Times New Roman"/>
          <w:sz w:val="24"/>
        </w:rPr>
      </w:pPr>
      <w:r w:rsidRPr="002540A9">
        <w:rPr>
          <w:rFonts w:ascii="Times New Roman" w:hAnsi="Times New Roman"/>
          <w:sz w:val="24"/>
          <w:szCs w:val="24"/>
        </w:rPr>
        <w:t xml:space="preserve">Wynajmującemu od dnia nabycia uprawnienia do </w:t>
      </w:r>
      <w:r w:rsidR="007767D9">
        <w:rPr>
          <w:rFonts w:ascii="Times New Roman" w:hAnsi="Times New Roman"/>
          <w:sz w:val="24"/>
          <w:szCs w:val="24"/>
        </w:rPr>
        <w:t>odsetek, o których mowa w ust. 8</w:t>
      </w:r>
      <w:r w:rsidRPr="002540A9">
        <w:rPr>
          <w:rFonts w:ascii="Times New Roman" w:hAnsi="Times New Roman"/>
          <w:sz w:val="24"/>
          <w:szCs w:val="24"/>
        </w:rPr>
        <w:t xml:space="preserve"> przysługuje od dłużnika, bez wezwania, kwota rekompensaty ustalona zgodnie z art. 10 Ustawy o przeciwdziałaniu nadmiernym opóźni</w:t>
      </w:r>
      <w:r>
        <w:rPr>
          <w:rFonts w:ascii="Times New Roman" w:hAnsi="Times New Roman"/>
          <w:sz w:val="24"/>
          <w:szCs w:val="24"/>
        </w:rPr>
        <w:t>eniom w transakcjach handlowych</w:t>
      </w:r>
      <w:r>
        <w:rPr>
          <w:rFonts w:ascii="Times New Roman" w:hAnsi="Times New Roman"/>
          <w:sz w:val="24"/>
          <w:szCs w:val="24"/>
        </w:rPr>
        <w:br/>
        <w:t xml:space="preserve">(Dz.U. </w:t>
      </w:r>
      <w:r w:rsidRPr="002540A9">
        <w:rPr>
          <w:rFonts w:ascii="Times New Roman" w:hAnsi="Times New Roman"/>
          <w:sz w:val="24"/>
          <w:szCs w:val="24"/>
        </w:rPr>
        <w:t>z 2020 r. poz. 935) z dnia 8 marca 2013 r.</w:t>
      </w:r>
    </w:p>
    <w:p w14:paraId="2BCE82D0" w14:textId="77777777" w:rsidR="00A61AE3" w:rsidRPr="00FC2A50" w:rsidRDefault="00A61AE3" w:rsidP="00A61AE3">
      <w:pPr>
        <w:pStyle w:val="Akapitzlist"/>
        <w:numPr>
          <w:ilvl w:val="0"/>
          <w:numId w:val="3"/>
        </w:numPr>
        <w:tabs>
          <w:tab w:val="left" w:pos="426"/>
        </w:tabs>
        <w:ind w:left="284" w:hanging="284"/>
        <w:jc w:val="both"/>
        <w:rPr>
          <w:rFonts w:ascii="Times New Roman" w:hAnsi="Times New Roman"/>
          <w:sz w:val="24"/>
        </w:rPr>
      </w:pPr>
      <w:r w:rsidRPr="00FC2A50">
        <w:rPr>
          <w:rFonts w:ascii="Times New Roman" w:hAnsi="Times New Roman"/>
          <w:sz w:val="24"/>
          <w:szCs w:val="24"/>
        </w:rPr>
        <w:t xml:space="preserve">W przypadku zalegania lub opóźniania się przez Najemcę z płatnościami wynikającymi </w:t>
      </w:r>
      <w:r>
        <w:rPr>
          <w:rFonts w:ascii="Times New Roman" w:hAnsi="Times New Roman"/>
          <w:sz w:val="24"/>
          <w:szCs w:val="24"/>
        </w:rPr>
        <w:br w:type="textWrapping" w:clear="all"/>
      </w:r>
      <w:r w:rsidRPr="00FC2A50">
        <w:rPr>
          <w:rFonts w:ascii="Times New Roman" w:hAnsi="Times New Roman"/>
          <w:sz w:val="24"/>
          <w:szCs w:val="24"/>
        </w:rPr>
        <w:t>z niniejszej umowy, dokonane przez Najemcę wpłaty Wynajmujący</w:t>
      </w:r>
      <w:r w:rsidRPr="00FC2A50">
        <w:rPr>
          <w:rFonts w:ascii="Times New Roman" w:hAnsi="Times New Roman"/>
          <w:b/>
          <w:bCs/>
          <w:sz w:val="24"/>
          <w:szCs w:val="24"/>
        </w:rPr>
        <w:t xml:space="preserve"> </w:t>
      </w:r>
      <w:r w:rsidRPr="00FC2A50">
        <w:rPr>
          <w:rFonts w:ascii="Times New Roman" w:hAnsi="Times New Roman"/>
          <w:bCs/>
          <w:sz w:val="24"/>
          <w:szCs w:val="24"/>
        </w:rPr>
        <w:t>zalicza proporcjonalnie na poczet kwoty należności głównej oraz kwoty odsetek w stosunku w jakim, w dniu wpłaty pozostaje kwota należności głównej do kwoty odsetek.</w:t>
      </w:r>
    </w:p>
    <w:p w14:paraId="4D3E9813" w14:textId="2B2EF7CD" w:rsidR="009D6202" w:rsidRDefault="00A61AE3" w:rsidP="001156E5">
      <w:pPr>
        <w:pStyle w:val="Tekstkomentarza"/>
        <w:numPr>
          <w:ilvl w:val="0"/>
          <w:numId w:val="3"/>
        </w:numPr>
        <w:tabs>
          <w:tab w:val="left" w:pos="426"/>
        </w:tabs>
        <w:ind w:left="284" w:hanging="284"/>
        <w:jc w:val="both"/>
        <w:rPr>
          <w:bCs/>
          <w:sz w:val="24"/>
          <w:szCs w:val="24"/>
        </w:rPr>
      </w:pPr>
      <w:r w:rsidRPr="00FC2A50">
        <w:rPr>
          <w:bCs/>
          <w:sz w:val="24"/>
          <w:szCs w:val="24"/>
        </w:rPr>
        <w:t xml:space="preserve">W przypadku korzystania z lokalu bez tytułu prawnego </w:t>
      </w:r>
      <w:r>
        <w:rPr>
          <w:bCs/>
          <w:sz w:val="24"/>
          <w:szCs w:val="24"/>
        </w:rPr>
        <w:t>N</w:t>
      </w:r>
      <w:r w:rsidRPr="00FC2A50">
        <w:rPr>
          <w:bCs/>
          <w:sz w:val="24"/>
          <w:szCs w:val="24"/>
        </w:rPr>
        <w:t xml:space="preserve">ajemca będzie płacił wynagrodzenie za bezumowne korzystanie z lokalu w wysokości </w:t>
      </w:r>
      <w:r w:rsidRPr="00FC2A50">
        <w:rPr>
          <w:sz w:val="24"/>
          <w:szCs w:val="24"/>
        </w:rPr>
        <w:t>stanowiącej od 120</w:t>
      </w:r>
      <w:r>
        <w:rPr>
          <w:sz w:val="24"/>
          <w:szCs w:val="24"/>
        </w:rPr>
        <w:t xml:space="preserve"> </w:t>
      </w:r>
      <w:r w:rsidRPr="00FC2A50">
        <w:rPr>
          <w:sz w:val="24"/>
          <w:szCs w:val="24"/>
        </w:rPr>
        <w:t xml:space="preserve">% </w:t>
      </w:r>
      <w:r>
        <w:rPr>
          <w:sz w:val="24"/>
          <w:szCs w:val="24"/>
        </w:rPr>
        <w:br w:type="textWrapping" w:clear="all"/>
      </w:r>
      <w:r w:rsidRPr="00FC2A50">
        <w:rPr>
          <w:sz w:val="24"/>
          <w:szCs w:val="24"/>
        </w:rPr>
        <w:t>do 200</w:t>
      </w:r>
      <w:r>
        <w:rPr>
          <w:sz w:val="24"/>
          <w:szCs w:val="24"/>
        </w:rPr>
        <w:t xml:space="preserve"> </w:t>
      </w:r>
      <w:r w:rsidRPr="00FC2A50">
        <w:rPr>
          <w:sz w:val="24"/>
          <w:szCs w:val="24"/>
        </w:rPr>
        <w:t xml:space="preserve">% kwoty czynszu brutto miesięcznie, zgodnie z dotychczasową umową, w okresie </w:t>
      </w:r>
      <w:r>
        <w:rPr>
          <w:sz w:val="24"/>
          <w:szCs w:val="24"/>
        </w:rPr>
        <w:br w:type="textWrapping" w:clear="all"/>
      </w:r>
      <w:r w:rsidRPr="00FC2A50">
        <w:rPr>
          <w:sz w:val="24"/>
          <w:szCs w:val="24"/>
        </w:rPr>
        <w:t>od dnia zakończenia umowy do dnia wydania lokalu, w ten sposób, że w okresie pierwszych 3 miesięcy od zakończenia stosunku najmu opłata ta winna wynosić 120</w:t>
      </w:r>
      <w:r>
        <w:rPr>
          <w:sz w:val="24"/>
          <w:szCs w:val="24"/>
        </w:rPr>
        <w:t xml:space="preserve"> </w:t>
      </w:r>
      <w:r w:rsidRPr="00FC2A50">
        <w:rPr>
          <w:sz w:val="24"/>
          <w:szCs w:val="24"/>
        </w:rPr>
        <w:t>%, następnie przez kolejne 3 miesiące 150</w:t>
      </w:r>
      <w:r>
        <w:rPr>
          <w:sz w:val="24"/>
          <w:szCs w:val="24"/>
        </w:rPr>
        <w:t xml:space="preserve"> </w:t>
      </w:r>
      <w:r w:rsidRPr="00FC2A50">
        <w:rPr>
          <w:sz w:val="24"/>
          <w:szCs w:val="24"/>
        </w:rPr>
        <w:t>%, a po upływie tego okresu 200</w:t>
      </w:r>
      <w:r>
        <w:rPr>
          <w:sz w:val="24"/>
          <w:szCs w:val="24"/>
        </w:rPr>
        <w:t xml:space="preserve"> </w:t>
      </w:r>
      <w:r w:rsidRPr="00FC2A50">
        <w:rPr>
          <w:sz w:val="24"/>
          <w:szCs w:val="24"/>
        </w:rPr>
        <w:t xml:space="preserve">%, </w:t>
      </w:r>
      <w:r w:rsidRPr="00FC2A50">
        <w:rPr>
          <w:bCs/>
          <w:sz w:val="24"/>
          <w:szCs w:val="24"/>
        </w:rPr>
        <w:t xml:space="preserve">niezależnie od obowiązku uiszczania opłat, o których mowa w ust. </w:t>
      </w:r>
      <w:r>
        <w:rPr>
          <w:bCs/>
          <w:sz w:val="24"/>
          <w:szCs w:val="24"/>
        </w:rPr>
        <w:t>2</w:t>
      </w:r>
      <w:r w:rsidRPr="00FC2A50">
        <w:rPr>
          <w:bCs/>
          <w:sz w:val="24"/>
          <w:szCs w:val="24"/>
        </w:rPr>
        <w:t>.</w:t>
      </w:r>
    </w:p>
    <w:p w14:paraId="43E538B5" w14:textId="77777777" w:rsidR="001156E5" w:rsidRPr="001156E5" w:rsidRDefault="001156E5" w:rsidP="00ED1522">
      <w:pPr>
        <w:pStyle w:val="Tekstkomentarza"/>
        <w:tabs>
          <w:tab w:val="left" w:pos="426"/>
        </w:tabs>
        <w:ind w:left="360"/>
        <w:jc w:val="both"/>
        <w:rPr>
          <w:bCs/>
          <w:sz w:val="24"/>
          <w:szCs w:val="24"/>
        </w:rPr>
      </w:pPr>
    </w:p>
    <w:p w14:paraId="365E3AC2" w14:textId="02121493" w:rsidR="00807A41" w:rsidRPr="001156E5" w:rsidRDefault="00807A41" w:rsidP="000E7EA3">
      <w:pPr>
        <w:tabs>
          <w:tab w:val="left" w:pos="270"/>
          <w:tab w:val="left" w:pos="555"/>
        </w:tabs>
        <w:jc w:val="center"/>
        <w:rPr>
          <w:rFonts w:ascii="Times New Roman" w:hAnsi="Times New Roman"/>
          <w:b/>
          <w:sz w:val="24"/>
        </w:rPr>
      </w:pPr>
      <w:r w:rsidRPr="001156E5">
        <w:rPr>
          <w:rFonts w:ascii="Times New Roman" w:hAnsi="Times New Roman"/>
          <w:b/>
          <w:sz w:val="24"/>
        </w:rPr>
        <w:t>§ 9</w:t>
      </w:r>
    </w:p>
    <w:p w14:paraId="0297216D" w14:textId="77777777" w:rsidR="00807A41" w:rsidRPr="000E7EA3" w:rsidRDefault="00807A41" w:rsidP="00807A41">
      <w:pPr>
        <w:numPr>
          <w:ilvl w:val="0"/>
          <w:numId w:val="32"/>
        </w:numPr>
        <w:ind w:left="360"/>
        <w:jc w:val="both"/>
        <w:textAlignment w:val="baseline"/>
        <w:rPr>
          <w:rFonts w:ascii="Times New Roman" w:hAnsi="Times New Roman"/>
          <w:noProof w:val="0"/>
          <w:sz w:val="24"/>
          <w:szCs w:val="24"/>
        </w:rPr>
      </w:pPr>
      <w:r w:rsidRPr="000E7EA3">
        <w:rPr>
          <w:rFonts w:ascii="Times New Roman" w:hAnsi="Times New Roman"/>
          <w:noProof w:val="0"/>
          <w:sz w:val="24"/>
          <w:szCs w:val="24"/>
        </w:rPr>
        <w:t>Czynsz najmu określony w § 8 ust. 1 niniejszej umowy podlega corocznej waloryzacji. Zmiana wysokości czynszu następuje za jednomiesięcznym pisemnym powiadomieniem Najemcy przez Wynajmującego – zmiana wysokości czynszu w tym trybie nie stanowi zmiany warunków umowy.</w:t>
      </w:r>
    </w:p>
    <w:p w14:paraId="7AEA046C" w14:textId="56547507" w:rsidR="00807A41" w:rsidRPr="000E7EA3" w:rsidRDefault="00807A41" w:rsidP="00807A41">
      <w:pPr>
        <w:numPr>
          <w:ilvl w:val="0"/>
          <w:numId w:val="32"/>
        </w:numPr>
        <w:ind w:left="360"/>
        <w:jc w:val="both"/>
        <w:textAlignment w:val="baseline"/>
        <w:rPr>
          <w:rFonts w:ascii="Times New Roman" w:hAnsi="Times New Roman"/>
          <w:noProof w:val="0"/>
          <w:sz w:val="24"/>
          <w:szCs w:val="24"/>
        </w:rPr>
      </w:pPr>
      <w:r w:rsidRPr="000E7EA3">
        <w:rPr>
          <w:rFonts w:ascii="Times New Roman" w:hAnsi="Times New Roman"/>
          <w:noProof w:val="0"/>
          <w:sz w:val="24"/>
          <w:szCs w:val="24"/>
        </w:rPr>
        <w:t xml:space="preserve">Zmiana czynszu, o której mowa w ust. l, następuje nie częściej niż raz w roku i dokonywana jest w </w:t>
      </w:r>
      <w:r w:rsidR="004128CC" w:rsidRPr="000E7EA3">
        <w:rPr>
          <w:rFonts w:ascii="Times New Roman" w:hAnsi="Times New Roman"/>
          <w:noProof w:val="0"/>
          <w:sz w:val="24"/>
          <w:szCs w:val="24"/>
        </w:rPr>
        <w:t xml:space="preserve">przypadku wzrostu </w:t>
      </w:r>
      <w:r w:rsidR="004128CC">
        <w:rPr>
          <w:rFonts w:ascii="Times New Roman" w:hAnsi="Times New Roman"/>
          <w:noProof w:val="0"/>
          <w:sz w:val="24"/>
          <w:szCs w:val="24"/>
        </w:rPr>
        <w:t xml:space="preserve">średniorocznego wskaźnika </w:t>
      </w:r>
      <w:r w:rsidRPr="000E7EA3">
        <w:rPr>
          <w:rFonts w:ascii="Times New Roman" w:hAnsi="Times New Roman"/>
          <w:noProof w:val="0"/>
          <w:sz w:val="24"/>
          <w:szCs w:val="24"/>
        </w:rPr>
        <w:t>cen towarów i usług konsumpcyjnych ogółem za rok ubiegły ogłaszany przez Prezesa G</w:t>
      </w:r>
      <w:r w:rsidR="004128CC">
        <w:rPr>
          <w:rFonts w:ascii="Times New Roman" w:hAnsi="Times New Roman"/>
          <w:noProof w:val="0"/>
          <w:sz w:val="24"/>
          <w:szCs w:val="24"/>
        </w:rPr>
        <w:t xml:space="preserve">łównego Urzędu Statystycznego, </w:t>
      </w:r>
    </w:p>
    <w:p w14:paraId="0B2F5647" w14:textId="2B8AEE03" w:rsidR="00807A41" w:rsidRPr="00A06943" w:rsidRDefault="00807A41" w:rsidP="00807A41">
      <w:pPr>
        <w:numPr>
          <w:ilvl w:val="0"/>
          <w:numId w:val="32"/>
        </w:numPr>
        <w:ind w:left="360"/>
        <w:jc w:val="both"/>
        <w:textAlignment w:val="baseline"/>
        <w:rPr>
          <w:rFonts w:ascii="Times New Roman" w:hAnsi="Times New Roman"/>
          <w:noProof w:val="0"/>
          <w:sz w:val="24"/>
          <w:szCs w:val="24"/>
        </w:rPr>
      </w:pPr>
      <w:r w:rsidRPr="00A06943">
        <w:rPr>
          <w:rFonts w:ascii="Times New Roman" w:hAnsi="Times New Roman"/>
          <w:noProof w:val="0"/>
          <w:sz w:val="24"/>
          <w:szCs w:val="24"/>
        </w:rPr>
        <w:t>Strony ustalają</w:t>
      </w:r>
      <w:r w:rsidR="00A83766" w:rsidRPr="00A06943">
        <w:rPr>
          <w:rFonts w:ascii="Times New Roman" w:hAnsi="Times New Roman"/>
          <w:noProof w:val="0"/>
          <w:sz w:val="24"/>
          <w:szCs w:val="24"/>
        </w:rPr>
        <w:t>, że nie częściej niż raz na 3</w:t>
      </w:r>
      <w:r w:rsidRPr="00A06943">
        <w:rPr>
          <w:rFonts w:ascii="Times New Roman" w:hAnsi="Times New Roman"/>
          <w:noProof w:val="0"/>
          <w:sz w:val="24"/>
          <w:szCs w:val="24"/>
        </w:rPr>
        <w:t xml:space="preserve"> lat</w:t>
      </w:r>
      <w:r w:rsidR="00A83766" w:rsidRPr="00A06943">
        <w:rPr>
          <w:rFonts w:ascii="Times New Roman" w:hAnsi="Times New Roman"/>
          <w:noProof w:val="0"/>
          <w:sz w:val="24"/>
          <w:szCs w:val="24"/>
        </w:rPr>
        <w:t>a</w:t>
      </w:r>
      <w:r w:rsidRPr="00A06943">
        <w:rPr>
          <w:rFonts w:ascii="Times New Roman" w:hAnsi="Times New Roman"/>
          <w:noProof w:val="0"/>
          <w:sz w:val="24"/>
          <w:szCs w:val="24"/>
        </w:rPr>
        <w:t xml:space="preserve">, z zastrzeżeniem ust. 4, następować będą negocjacje warunków umowy w </w:t>
      </w:r>
      <w:proofErr w:type="gramStart"/>
      <w:r w:rsidRPr="00A06943">
        <w:rPr>
          <w:rFonts w:ascii="Times New Roman" w:hAnsi="Times New Roman"/>
          <w:noProof w:val="0"/>
          <w:sz w:val="24"/>
          <w:szCs w:val="24"/>
        </w:rPr>
        <w:t>zakresie  czynszu</w:t>
      </w:r>
      <w:proofErr w:type="gramEnd"/>
      <w:r w:rsidRPr="00A06943">
        <w:rPr>
          <w:rFonts w:ascii="Times New Roman" w:hAnsi="Times New Roman"/>
          <w:noProof w:val="0"/>
          <w:sz w:val="24"/>
          <w:szCs w:val="24"/>
        </w:rPr>
        <w:t xml:space="preserve">. Podjęcie negocjacji uzależnione będzie od wzrostu średniej stawki czynszu w lokalach użytkowych stanowiących własność </w:t>
      </w:r>
      <w:hyperlink r:id="rId8" w:tgtFrame="_blank" w:history="1">
        <w:r w:rsidRPr="00A06943">
          <w:rPr>
            <w:rFonts w:ascii="Times New Roman" w:hAnsi="Times New Roman"/>
            <w:noProof w:val="0"/>
            <w:sz w:val="24"/>
            <w:szCs w:val="24"/>
          </w:rPr>
          <w:t>m.st</w:t>
        </w:r>
      </w:hyperlink>
      <w:r w:rsidRPr="00A06943">
        <w:rPr>
          <w:rFonts w:ascii="Times New Roman" w:hAnsi="Times New Roman"/>
          <w:noProof w:val="0"/>
          <w:sz w:val="24"/>
          <w:szCs w:val="24"/>
        </w:rPr>
        <w:t>. Warszawy w rejonie p</w:t>
      </w:r>
      <w:r w:rsidR="001D58D7" w:rsidRPr="00A06943">
        <w:rPr>
          <w:rFonts w:ascii="Times New Roman" w:hAnsi="Times New Roman"/>
          <w:noProof w:val="0"/>
          <w:sz w:val="24"/>
          <w:szCs w:val="24"/>
        </w:rPr>
        <w:t>o</w:t>
      </w:r>
      <w:r w:rsidRPr="00A06943">
        <w:rPr>
          <w:rFonts w:ascii="Times New Roman" w:hAnsi="Times New Roman"/>
          <w:noProof w:val="0"/>
          <w:sz w:val="24"/>
          <w:szCs w:val="24"/>
        </w:rPr>
        <w:t xml:space="preserve">łożenia przedmiotu najmu. Wynajmujący o terminie przeprowadzenia negocjacji pisemnie informuje Najemcę, na miesiąc przed wyznaczonym </w:t>
      </w:r>
      <w:r w:rsidRPr="00A06943">
        <w:rPr>
          <w:rFonts w:ascii="Times New Roman" w:hAnsi="Times New Roman"/>
          <w:noProof w:val="0"/>
          <w:sz w:val="24"/>
          <w:szCs w:val="24"/>
        </w:rPr>
        <w:lastRenderedPageBreak/>
        <w:t xml:space="preserve">terminem. Brak zgody Najemcy na renegocjacje stawki czynszu bądź niepodjęcie negocjacji w wyznaczonym terminie, upoważnia Wynajmującego do wypowiedzenia umowy najmu, na koniec miesiąca kalendarzowego, z zachowaniem sześciomiesięcznego okresu wypowiedzenia. </w:t>
      </w:r>
    </w:p>
    <w:p w14:paraId="5800F087" w14:textId="3D6D584B" w:rsidR="00807A41" w:rsidRPr="00A06943" w:rsidRDefault="00807A41" w:rsidP="007767D9">
      <w:pPr>
        <w:numPr>
          <w:ilvl w:val="0"/>
          <w:numId w:val="32"/>
        </w:numPr>
        <w:ind w:left="360"/>
        <w:jc w:val="both"/>
        <w:textAlignment w:val="baseline"/>
        <w:rPr>
          <w:rFonts w:ascii="Times New Roman" w:hAnsi="Times New Roman"/>
          <w:noProof w:val="0"/>
          <w:sz w:val="24"/>
          <w:szCs w:val="24"/>
        </w:rPr>
      </w:pPr>
      <w:r w:rsidRPr="00A06943">
        <w:rPr>
          <w:rFonts w:ascii="Times New Roman" w:hAnsi="Times New Roman"/>
          <w:noProof w:val="0"/>
          <w:sz w:val="24"/>
          <w:szCs w:val="24"/>
        </w:rPr>
        <w:t>W przypadku, gdy stawka czynszu określona w § 8 ust. 1 umowy będzie niższa niż obowiązująca minimalna stawka czynszu za najem lokali użytkowych na terenie Dzielnicy Bielany określona w Uchwale Zarządu Dzielnicy Bielany, Strony przystąpią do negocjacji prowadzonych na zasadach i</w:t>
      </w:r>
      <w:r w:rsidR="001C73E9" w:rsidRPr="00A06943">
        <w:rPr>
          <w:rFonts w:ascii="Times New Roman" w:hAnsi="Times New Roman"/>
          <w:noProof w:val="0"/>
          <w:sz w:val="24"/>
          <w:szCs w:val="24"/>
        </w:rPr>
        <w:t xml:space="preserve"> ze </w:t>
      </w:r>
      <w:proofErr w:type="gramStart"/>
      <w:r w:rsidR="001C73E9" w:rsidRPr="00A06943">
        <w:rPr>
          <w:rFonts w:ascii="Times New Roman" w:hAnsi="Times New Roman"/>
          <w:noProof w:val="0"/>
          <w:sz w:val="24"/>
          <w:szCs w:val="24"/>
        </w:rPr>
        <w:t>skutkami  opisanymi</w:t>
      </w:r>
      <w:proofErr w:type="gramEnd"/>
      <w:r w:rsidR="001C73E9" w:rsidRPr="00A06943">
        <w:rPr>
          <w:rFonts w:ascii="Times New Roman" w:hAnsi="Times New Roman"/>
          <w:noProof w:val="0"/>
          <w:sz w:val="24"/>
          <w:szCs w:val="24"/>
        </w:rPr>
        <w:t xml:space="preserve"> w ust. 3</w:t>
      </w:r>
      <w:r w:rsidRPr="00A06943">
        <w:rPr>
          <w:rFonts w:ascii="Times New Roman" w:hAnsi="Times New Roman"/>
          <w:noProof w:val="0"/>
          <w:sz w:val="24"/>
          <w:szCs w:val="24"/>
        </w:rPr>
        <w:t xml:space="preserve"> powyżej. </w:t>
      </w:r>
    </w:p>
    <w:p w14:paraId="26E10772" w14:textId="634849FB" w:rsidR="007767D9" w:rsidRPr="00F407BB" w:rsidRDefault="007767D9" w:rsidP="007767D9">
      <w:pPr>
        <w:numPr>
          <w:ilvl w:val="0"/>
          <w:numId w:val="32"/>
        </w:numPr>
        <w:ind w:left="360"/>
        <w:jc w:val="both"/>
        <w:textAlignment w:val="baseline"/>
        <w:rPr>
          <w:rFonts w:ascii="Times New Roman" w:hAnsi="Times New Roman"/>
          <w:noProof w:val="0"/>
          <w:sz w:val="24"/>
          <w:szCs w:val="24"/>
        </w:rPr>
      </w:pPr>
      <w:r w:rsidRPr="00F407BB">
        <w:rPr>
          <w:rFonts w:ascii="Times New Roman" w:hAnsi="Times New Roman"/>
          <w:noProof w:val="0"/>
          <w:sz w:val="24"/>
          <w:szCs w:val="24"/>
        </w:rPr>
        <w:t xml:space="preserve">W przypadku </w:t>
      </w:r>
      <w:r w:rsidR="00F407BB" w:rsidRPr="00F407BB">
        <w:rPr>
          <w:rFonts w:ascii="Times New Roman" w:hAnsi="Times New Roman"/>
          <w:noProof w:val="0"/>
          <w:sz w:val="24"/>
          <w:szCs w:val="24"/>
        </w:rPr>
        <w:t xml:space="preserve">rozpoczęcia </w:t>
      </w:r>
      <w:r w:rsidRPr="00F407BB">
        <w:rPr>
          <w:rFonts w:ascii="Times New Roman" w:hAnsi="Times New Roman"/>
          <w:noProof w:val="0"/>
          <w:sz w:val="24"/>
          <w:szCs w:val="24"/>
        </w:rPr>
        <w:t>sprzedaż</w:t>
      </w:r>
      <w:r w:rsidR="00F407BB" w:rsidRPr="00F407BB">
        <w:rPr>
          <w:rFonts w:ascii="Times New Roman" w:hAnsi="Times New Roman"/>
          <w:noProof w:val="0"/>
          <w:sz w:val="24"/>
          <w:szCs w:val="24"/>
        </w:rPr>
        <w:t>y lub podawania</w:t>
      </w:r>
      <w:r w:rsidR="00C04327" w:rsidRPr="00F407BB">
        <w:rPr>
          <w:rFonts w:ascii="Times New Roman" w:hAnsi="Times New Roman"/>
          <w:noProof w:val="0"/>
          <w:sz w:val="24"/>
          <w:szCs w:val="24"/>
        </w:rPr>
        <w:t xml:space="preserve"> w lokalu</w:t>
      </w:r>
      <w:r w:rsidRPr="00F407BB">
        <w:rPr>
          <w:rFonts w:ascii="Times New Roman" w:hAnsi="Times New Roman"/>
          <w:noProof w:val="0"/>
          <w:sz w:val="24"/>
          <w:szCs w:val="24"/>
        </w:rPr>
        <w:t xml:space="preserve"> napojów alkoholowych, stawka czynszu podlegać będzie re</w:t>
      </w:r>
      <w:r w:rsidR="00C04327" w:rsidRPr="00F407BB">
        <w:rPr>
          <w:rFonts w:ascii="Times New Roman" w:hAnsi="Times New Roman"/>
          <w:noProof w:val="0"/>
          <w:sz w:val="24"/>
          <w:szCs w:val="24"/>
        </w:rPr>
        <w:t>negocjacji. Brak zgody Najemcy na renegocjacje stawki czynszu bądź niepodjęcie negocjacji w wyznaczonym terminie, upoważnia Wynajmującego do wypowiedzenia umowy najmu, na koniec miesiąca kalendarzowego, z zachowaniem trzymiesięcznego okresu wypowiedzenia.</w:t>
      </w:r>
    </w:p>
    <w:p w14:paraId="7107E692" w14:textId="77777777" w:rsidR="002432FB" w:rsidRPr="00FC2A50" w:rsidRDefault="002432FB" w:rsidP="00AF3AC5">
      <w:pPr>
        <w:tabs>
          <w:tab w:val="left" w:pos="360"/>
          <w:tab w:val="left" w:pos="720"/>
          <w:tab w:val="left" w:pos="1080"/>
        </w:tabs>
        <w:rPr>
          <w:rFonts w:ascii="Times New Roman" w:hAnsi="Times New Roman"/>
          <w:b/>
          <w:sz w:val="24"/>
        </w:rPr>
      </w:pPr>
    </w:p>
    <w:p w14:paraId="57257562" w14:textId="77777777" w:rsidR="002D1A7C" w:rsidRPr="00FC2A50" w:rsidRDefault="002D1A7C" w:rsidP="002D1A7C">
      <w:pPr>
        <w:tabs>
          <w:tab w:val="left" w:pos="360"/>
          <w:tab w:val="left" w:pos="720"/>
          <w:tab w:val="left" w:pos="1080"/>
        </w:tabs>
        <w:jc w:val="center"/>
        <w:rPr>
          <w:rFonts w:ascii="Times New Roman" w:hAnsi="Times New Roman"/>
          <w:b/>
          <w:sz w:val="24"/>
        </w:rPr>
      </w:pPr>
      <w:r w:rsidRPr="00FC2A50">
        <w:rPr>
          <w:rFonts w:ascii="Times New Roman" w:hAnsi="Times New Roman"/>
          <w:b/>
          <w:sz w:val="24"/>
        </w:rPr>
        <w:t>§ 10</w:t>
      </w:r>
    </w:p>
    <w:p w14:paraId="531524AA" w14:textId="6A4ADE8F" w:rsidR="002D1A7C" w:rsidRPr="00FC2A50" w:rsidRDefault="002D1A7C" w:rsidP="0042643D">
      <w:pPr>
        <w:pStyle w:val="Akapitzlist"/>
        <w:numPr>
          <w:ilvl w:val="0"/>
          <w:numId w:val="18"/>
        </w:numPr>
        <w:tabs>
          <w:tab w:val="left" w:pos="285"/>
          <w:tab w:val="left" w:pos="555"/>
          <w:tab w:val="left" w:pos="1080"/>
        </w:tabs>
        <w:ind w:left="284" w:hanging="284"/>
        <w:jc w:val="both"/>
        <w:rPr>
          <w:rFonts w:ascii="Times New Roman" w:hAnsi="Times New Roman"/>
          <w:sz w:val="24"/>
        </w:rPr>
      </w:pPr>
      <w:r w:rsidRPr="00FC2A50">
        <w:rPr>
          <w:rFonts w:ascii="Times New Roman" w:hAnsi="Times New Roman"/>
          <w:sz w:val="24"/>
        </w:rPr>
        <w:t>Umowę niniejszą Strony zawierają na czas oznaczony</w:t>
      </w:r>
      <w:r w:rsidR="00E16118">
        <w:rPr>
          <w:rFonts w:ascii="Times New Roman" w:hAnsi="Times New Roman"/>
          <w:sz w:val="24"/>
        </w:rPr>
        <w:t xml:space="preserve"> </w:t>
      </w:r>
      <w:r w:rsidR="00563886" w:rsidRPr="00563886">
        <w:rPr>
          <w:rFonts w:ascii="Times New Roman" w:hAnsi="Times New Roman"/>
          <w:b/>
          <w:bCs/>
          <w:sz w:val="24"/>
        </w:rPr>
        <w:t>5</w:t>
      </w:r>
      <w:r w:rsidR="00E16118" w:rsidRPr="00563886">
        <w:rPr>
          <w:rFonts w:ascii="Times New Roman" w:hAnsi="Times New Roman"/>
          <w:b/>
          <w:bCs/>
          <w:sz w:val="24"/>
        </w:rPr>
        <w:t xml:space="preserve"> lat tj</w:t>
      </w:r>
      <w:r w:rsidR="00563886" w:rsidRPr="00563886">
        <w:rPr>
          <w:rFonts w:ascii="Times New Roman" w:hAnsi="Times New Roman"/>
          <w:b/>
          <w:bCs/>
          <w:sz w:val="24"/>
        </w:rPr>
        <w:t>.</w:t>
      </w:r>
      <w:r w:rsidR="00E16118" w:rsidRPr="00563886">
        <w:rPr>
          <w:rFonts w:ascii="Times New Roman" w:hAnsi="Times New Roman"/>
          <w:b/>
          <w:bCs/>
          <w:sz w:val="24"/>
        </w:rPr>
        <w:t xml:space="preserve"> </w:t>
      </w:r>
      <w:r w:rsidRPr="00563886">
        <w:rPr>
          <w:rFonts w:ascii="Times New Roman" w:hAnsi="Times New Roman"/>
          <w:b/>
          <w:bCs/>
          <w:sz w:val="24"/>
        </w:rPr>
        <w:t xml:space="preserve">do dnia </w:t>
      </w:r>
      <w:r w:rsidRPr="00563886">
        <w:rPr>
          <w:b/>
          <w:bCs/>
        </w:rPr>
        <w:t>………</w:t>
      </w:r>
      <w:r w:rsidR="00C04327" w:rsidRPr="00563886">
        <w:rPr>
          <w:b/>
          <w:bCs/>
        </w:rPr>
        <w:t>…</w:t>
      </w:r>
      <w:r w:rsidR="00563886">
        <w:rPr>
          <w:b/>
          <w:bCs/>
        </w:rPr>
        <w:t>……..</w:t>
      </w:r>
      <w:r w:rsidR="00C04327" w:rsidRPr="00563886">
        <w:rPr>
          <w:b/>
          <w:bCs/>
        </w:rPr>
        <w:t>………</w:t>
      </w:r>
    </w:p>
    <w:p w14:paraId="6D2C7575" w14:textId="5F7EB281" w:rsidR="002D1A7C" w:rsidRPr="00FC2A50" w:rsidRDefault="002D1A7C" w:rsidP="0042643D">
      <w:pPr>
        <w:pStyle w:val="Tekstkomentarza"/>
        <w:numPr>
          <w:ilvl w:val="0"/>
          <w:numId w:val="18"/>
        </w:numPr>
        <w:ind w:left="284" w:hanging="284"/>
        <w:jc w:val="both"/>
        <w:rPr>
          <w:sz w:val="24"/>
          <w:szCs w:val="24"/>
        </w:rPr>
      </w:pPr>
      <w:r w:rsidRPr="00FC2A50">
        <w:rPr>
          <w:sz w:val="24"/>
          <w:szCs w:val="24"/>
        </w:rPr>
        <w:t xml:space="preserve">Przed upływem okresu, na jaki umowa została zawarta Najemca może złożyć </w:t>
      </w:r>
      <w:r w:rsidR="004A7019" w:rsidRPr="00FC2A50">
        <w:rPr>
          <w:sz w:val="24"/>
          <w:szCs w:val="24"/>
        </w:rPr>
        <w:t>wniosek o</w:t>
      </w:r>
      <w:r w:rsidRPr="00FC2A50">
        <w:rPr>
          <w:sz w:val="24"/>
          <w:szCs w:val="24"/>
        </w:rPr>
        <w:t> zawarcie kolejnej umowy na czas oznaczony.</w:t>
      </w:r>
    </w:p>
    <w:p w14:paraId="5DA2F254" w14:textId="6D19AAFA" w:rsidR="00DC6DEC" w:rsidRPr="00FC2A50" w:rsidRDefault="007767D9" w:rsidP="0042643D">
      <w:pPr>
        <w:pStyle w:val="Tekstkomentarza"/>
        <w:numPr>
          <w:ilvl w:val="0"/>
          <w:numId w:val="18"/>
        </w:numPr>
        <w:tabs>
          <w:tab w:val="left" w:pos="284"/>
        </w:tabs>
        <w:ind w:left="284" w:hanging="284"/>
        <w:jc w:val="both"/>
        <w:rPr>
          <w:sz w:val="24"/>
          <w:szCs w:val="24"/>
        </w:rPr>
      </w:pPr>
      <w:r>
        <w:rPr>
          <w:rFonts w:eastAsia="Calibri"/>
          <w:sz w:val="24"/>
          <w:szCs w:val="24"/>
        </w:rPr>
        <w:t>Najemca</w:t>
      </w:r>
      <w:r w:rsidR="004128CC">
        <w:rPr>
          <w:rFonts w:eastAsia="Calibri"/>
          <w:sz w:val="24"/>
          <w:szCs w:val="24"/>
        </w:rPr>
        <w:t xml:space="preserve"> na 9</w:t>
      </w:r>
      <w:r w:rsidR="00DC6DEC" w:rsidRPr="00FC2A50">
        <w:rPr>
          <w:rFonts w:eastAsia="Calibri"/>
          <w:sz w:val="24"/>
          <w:szCs w:val="24"/>
        </w:rPr>
        <w:t>0 dni przed wygaśnięci</w:t>
      </w:r>
      <w:r>
        <w:rPr>
          <w:rFonts w:eastAsia="Calibri"/>
          <w:sz w:val="24"/>
          <w:szCs w:val="24"/>
        </w:rPr>
        <w:t>em umowy najmu zawiadomi Wynajmującego</w:t>
      </w:r>
      <w:r w:rsidR="00DC6DEC" w:rsidRPr="00FC2A50">
        <w:rPr>
          <w:rFonts w:eastAsia="Calibri"/>
          <w:sz w:val="24"/>
          <w:szCs w:val="24"/>
        </w:rPr>
        <w:t xml:space="preserve"> </w:t>
      </w:r>
      <w:r w:rsidR="00FC2A50">
        <w:rPr>
          <w:rFonts w:eastAsia="Calibri"/>
          <w:sz w:val="24"/>
          <w:szCs w:val="24"/>
        </w:rPr>
        <w:br w:type="textWrapping" w:clear="all"/>
      </w:r>
      <w:r>
        <w:rPr>
          <w:rFonts w:eastAsia="Calibri"/>
          <w:sz w:val="24"/>
          <w:szCs w:val="24"/>
        </w:rPr>
        <w:t>o woli</w:t>
      </w:r>
      <w:r w:rsidR="00DC6DEC" w:rsidRPr="00FC2A50">
        <w:rPr>
          <w:rFonts w:eastAsia="Calibri"/>
          <w:sz w:val="24"/>
          <w:szCs w:val="24"/>
        </w:rPr>
        <w:t xml:space="preserve"> zawarcia kolejnej umowy najmu, której przedmiotem będzie ten sam lokal.</w:t>
      </w:r>
    </w:p>
    <w:p w14:paraId="4F375EDA" w14:textId="6B36FE27" w:rsidR="004D3326" w:rsidRPr="00FC2A50" w:rsidRDefault="004D3326" w:rsidP="0042643D">
      <w:pPr>
        <w:pStyle w:val="Tekstkomentarza"/>
        <w:numPr>
          <w:ilvl w:val="0"/>
          <w:numId w:val="18"/>
        </w:numPr>
        <w:tabs>
          <w:tab w:val="left" w:pos="284"/>
        </w:tabs>
        <w:ind w:left="284" w:hanging="284"/>
        <w:jc w:val="both"/>
        <w:rPr>
          <w:sz w:val="24"/>
          <w:szCs w:val="24"/>
        </w:rPr>
      </w:pPr>
      <w:r w:rsidRPr="00FC2A50">
        <w:rPr>
          <w:sz w:val="24"/>
          <w:szCs w:val="24"/>
        </w:rPr>
        <w:t xml:space="preserve">W przypadku, gdy Najemca wywiązuje się ze zobowiązań </w:t>
      </w:r>
      <w:r w:rsidR="00B22D61">
        <w:rPr>
          <w:sz w:val="24"/>
          <w:szCs w:val="24"/>
        </w:rPr>
        <w:t xml:space="preserve">dotyczących lokalu, </w:t>
      </w:r>
      <w:r w:rsidRPr="00FC2A50">
        <w:rPr>
          <w:sz w:val="24"/>
          <w:szCs w:val="24"/>
        </w:rPr>
        <w:t xml:space="preserve">wynikających </w:t>
      </w:r>
      <w:r w:rsidR="00B22D61">
        <w:rPr>
          <w:sz w:val="24"/>
          <w:szCs w:val="24"/>
        </w:rPr>
        <w:t xml:space="preserve">m.in. </w:t>
      </w:r>
      <w:r w:rsidRPr="00FC2A50">
        <w:rPr>
          <w:sz w:val="24"/>
          <w:szCs w:val="24"/>
        </w:rPr>
        <w:t>z umowy najmu oraz z powszechnie obowiązujących przepisów prawa, w tym w szczególności</w:t>
      </w:r>
      <w:r w:rsidR="001B5975">
        <w:rPr>
          <w:sz w:val="24"/>
          <w:szCs w:val="24"/>
        </w:rPr>
        <w:t xml:space="preserve"> </w:t>
      </w:r>
      <w:r w:rsidRPr="00FC2A50">
        <w:rPr>
          <w:sz w:val="24"/>
          <w:szCs w:val="24"/>
        </w:rPr>
        <w:t xml:space="preserve">z terminowego uiszczania zobowiązań finansowych wobec m.st. Warszawy, a lokal zostanie przeznaczony do wynajęcia na dalszy okres, złożenie przez Najemcę wniosku, o którym mowa w ust. 2 jest wiążące dla Wynajmującego, a </w:t>
      </w:r>
      <w:proofErr w:type="spellStart"/>
      <w:r w:rsidR="00E93EAB">
        <w:rPr>
          <w:sz w:val="24"/>
          <w:szCs w:val="24"/>
        </w:rPr>
        <w:t>nie</w:t>
      </w:r>
      <w:r w:rsidR="001B5975" w:rsidRPr="00FC2A50">
        <w:rPr>
          <w:sz w:val="24"/>
          <w:szCs w:val="24"/>
        </w:rPr>
        <w:t>zawarcie</w:t>
      </w:r>
      <w:proofErr w:type="spellEnd"/>
      <w:r w:rsidRPr="00FC2A50">
        <w:rPr>
          <w:sz w:val="24"/>
          <w:szCs w:val="24"/>
        </w:rPr>
        <w:t xml:space="preserve"> nowej umowy wymaga uzasadnienia. Wnios</w:t>
      </w:r>
      <w:r w:rsidR="004128CC">
        <w:rPr>
          <w:sz w:val="24"/>
          <w:szCs w:val="24"/>
        </w:rPr>
        <w:t>ek należy złożyć najpóźniej na 9</w:t>
      </w:r>
      <w:r w:rsidRPr="00FC2A50">
        <w:rPr>
          <w:sz w:val="24"/>
          <w:szCs w:val="24"/>
        </w:rPr>
        <w:t>0 dni przed wygaśnięciem umowy najmu. Z uprawnienia tego Najemca może skorzystać kilkukrotnie.</w:t>
      </w:r>
    </w:p>
    <w:p w14:paraId="1A3E9EF9" w14:textId="0FA36A15" w:rsidR="004D3326" w:rsidRPr="00FC2A50" w:rsidRDefault="004D3326" w:rsidP="0042643D">
      <w:pPr>
        <w:pStyle w:val="Tekstkomentarza"/>
        <w:numPr>
          <w:ilvl w:val="0"/>
          <w:numId w:val="18"/>
        </w:numPr>
        <w:tabs>
          <w:tab w:val="left" w:pos="284"/>
        </w:tabs>
        <w:ind w:left="284" w:hanging="284"/>
        <w:jc w:val="both"/>
        <w:rPr>
          <w:sz w:val="24"/>
          <w:szCs w:val="24"/>
        </w:rPr>
      </w:pPr>
      <w:r w:rsidRPr="00FC2A50">
        <w:rPr>
          <w:sz w:val="24"/>
          <w:szCs w:val="24"/>
        </w:rPr>
        <w:t xml:space="preserve">Przepis ust. </w:t>
      </w:r>
      <w:r w:rsidR="000967C4" w:rsidRPr="00FC2A50">
        <w:rPr>
          <w:sz w:val="24"/>
          <w:szCs w:val="24"/>
        </w:rPr>
        <w:t>4</w:t>
      </w:r>
      <w:r w:rsidRPr="00FC2A50">
        <w:rPr>
          <w:sz w:val="24"/>
          <w:szCs w:val="24"/>
        </w:rPr>
        <w:t xml:space="preserve"> nie znajduje zastosowania w szczególnie uzasadnionych przypadkach, wynikających z polityki lokalowej m.st. Warszawy, w szczególności, gdy budynek zostanie przeznaczony do sprzedaży lub do rozbiórki albo </w:t>
      </w:r>
      <w:r w:rsidR="004A7019" w:rsidRPr="00FC2A50">
        <w:rPr>
          <w:sz w:val="24"/>
          <w:szCs w:val="24"/>
        </w:rPr>
        <w:t>też, gdy</w:t>
      </w:r>
      <w:r w:rsidRPr="00FC2A50">
        <w:rPr>
          <w:sz w:val="24"/>
          <w:szCs w:val="24"/>
        </w:rPr>
        <w:t xml:space="preserve"> zgłoszono do niego roszczenia. </w:t>
      </w:r>
      <w:r w:rsidR="00FC2A50">
        <w:rPr>
          <w:sz w:val="24"/>
          <w:szCs w:val="24"/>
        </w:rPr>
        <w:br w:type="textWrapping" w:clear="all"/>
      </w:r>
      <w:r w:rsidRPr="00FC2A50">
        <w:rPr>
          <w:sz w:val="24"/>
          <w:szCs w:val="24"/>
        </w:rPr>
        <w:t>O zaistnieniu szczególnie uzasadnionych przypadków Wynajmujący powinien zawiadomić Najemcę bez zbędnej zwłoki.</w:t>
      </w:r>
    </w:p>
    <w:p w14:paraId="0DCB4EFF" w14:textId="77777777" w:rsidR="00044699" w:rsidRDefault="00044699" w:rsidP="002D1A7C">
      <w:pPr>
        <w:tabs>
          <w:tab w:val="left" w:pos="270"/>
          <w:tab w:val="left" w:pos="570"/>
          <w:tab w:val="left" w:pos="1080"/>
        </w:tabs>
        <w:jc w:val="center"/>
        <w:rPr>
          <w:rFonts w:ascii="Times New Roman" w:hAnsi="Times New Roman"/>
          <w:sz w:val="24"/>
        </w:rPr>
      </w:pPr>
    </w:p>
    <w:p w14:paraId="23BCE38C" w14:textId="77777777" w:rsidR="002D1A7C" w:rsidRPr="00FC2A50" w:rsidRDefault="002D1A7C" w:rsidP="002D1A7C">
      <w:pPr>
        <w:tabs>
          <w:tab w:val="left" w:pos="270"/>
          <w:tab w:val="left" w:pos="570"/>
          <w:tab w:val="left" w:pos="1080"/>
        </w:tabs>
        <w:jc w:val="center"/>
        <w:rPr>
          <w:rFonts w:ascii="Times New Roman" w:hAnsi="Times New Roman"/>
          <w:b/>
          <w:sz w:val="24"/>
        </w:rPr>
      </w:pPr>
      <w:r w:rsidRPr="00FC2A50">
        <w:rPr>
          <w:rFonts w:ascii="Times New Roman" w:hAnsi="Times New Roman"/>
          <w:b/>
          <w:sz w:val="24"/>
        </w:rPr>
        <w:t>§ 11</w:t>
      </w:r>
    </w:p>
    <w:p w14:paraId="20722A22" w14:textId="44CC208A" w:rsidR="002D1A7C" w:rsidRPr="00FC2A50" w:rsidRDefault="002D1A7C" w:rsidP="0042643D">
      <w:pPr>
        <w:pStyle w:val="Akapitzlist"/>
        <w:numPr>
          <w:ilvl w:val="0"/>
          <w:numId w:val="15"/>
        </w:numPr>
        <w:tabs>
          <w:tab w:val="left" w:pos="426"/>
          <w:tab w:val="left" w:pos="1080"/>
        </w:tabs>
        <w:ind w:left="284" w:hanging="284"/>
        <w:jc w:val="both"/>
        <w:rPr>
          <w:rFonts w:ascii="Times New Roman" w:hAnsi="Times New Roman"/>
          <w:sz w:val="24"/>
        </w:rPr>
      </w:pPr>
      <w:r w:rsidRPr="00FC2A50">
        <w:rPr>
          <w:rFonts w:ascii="Times New Roman" w:hAnsi="Times New Roman"/>
          <w:sz w:val="24"/>
        </w:rPr>
        <w:t>W przypadkach, gdy Najemca:</w:t>
      </w:r>
    </w:p>
    <w:p w14:paraId="56C71DA3" w14:textId="5BAA8C61" w:rsidR="002D1A7C" w:rsidRPr="00FC2A50" w:rsidRDefault="002D1A7C" w:rsidP="0042643D">
      <w:pPr>
        <w:pStyle w:val="Akapitzlist"/>
        <w:numPr>
          <w:ilvl w:val="1"/>
          <w:numId w:val="17"/>
        </w:numPr>
        <w:tabs>
          <w:tab w:val="left" w:pos="284"/>
          <w:tab w:val="left" w:pos="1080"/>
        </w:tabs>
        <w:ind w:left="567" w:hanging="283"/>
        <w:jc w:val="both"/>
        <w:rPr>
          <w:rFonts w:ascii="Times New Roman" w:hAnsi="Times New Roman"/>
          <w:sz w:val="24"/>
        </w:rPr>
      </w:pPr>
      <w:r w:rsidRPr="00FC2A50">
        <w:rPr>
          <w:rFonts w:ascii="Times New Roman" w:hAnsi="Times New Roman"/>
          <w:sz w:val="24"/>
        </w:rPr>
        <w:t xml:space="preserve">używa lokalu w sposób sprzeczny z umową lub z jego przeznaczeniem, w tym       dopuszcza do powstania szkód lub niszczy urządzenia w budynku przeznaczone </w:t>
      </w:r>
      <w:r w:rsidR="00FC2A50">
        <w:rPr>
          <w:rFonts w:ascii="Times New Roman" w:hAnsi="Times New Roman"/>
          <w:sz w:val="24"/>
        </w:rPr>
        <w:br w:type="textWrapping" w:clear="all"/>
      </w:r>
      <w:r w:rsidRPr="00FC2A50">
        <w:rPr>
          <w:rFonts w:ascii="Times New Roman" w:hAnsi="Times New Roman"/>
          <w:sz w:val="24"/>
        </w:rPr>
        <w:t>do wspólnego korzystania i mimo upomnienia nie przestaje używać lokalu w taki sposób, lub</w:t>
      </w:r>
    </w:p>
    <w:p w14:paraId="2FC8D467" w14:textId="4503C637" w:rsidR="002D1A7C" w:rsidRPr="00FC2A50" w:rsidRDefault="002D1A7C" w:rsidP="0042643D">
      <w:pPr>
        <w:pStyle w:val="Akapitzlist"/>
        <w:numPr>
          <w:ilvl w:val="1"/>
          <w:numId w:val="17"/>
        </w:numPr>
        <w:tabs>
          <w:tab w:val="left" w:pos="284"/>
          <w:tab w:val="left" w:pos="1080"/>
        </w:tabs>
        <w:ind w:left="567" w:hanging="283"/>
        <w:jc w:val="both"/>
        <w:rPr>
          <w:rFonts w:ascii="Times New Roman" w:hAnsi="Times New Roman"/>
          <w:sz w:val="24"/>
        </w:rPr>
      </w:pPr>
      <w:r w:rsidRPr="00FC2A50">
        <w:rPr>
          <w:rFonts w:ascii="Times New Roman" w:hAnsi="Times New Roman"/>
          <w:sz w:val="24"/>
        </w:rPr>
        <w:t>zaniedbuje lokal do tego stopnia, że zostaje on narażony na zniszczenie, lub</w:t>
      </w:r>
    </w:p>
    <w:p w14:paraId="46893342" w14:textId="3F2386B6" w:rsidR="002D1A7C" w:rsidRPr="00FC2A50" w:rsidRDefault="002D1A7C" w:rsidP="0042643D">
      <w:pPr>
        <w:pStyle w:val="Akapitzlist"/>
        <w:numPr>
          <w:ilvl w:val="1"/>
          <w:numId w:val="17"/>
        </w:numPr>
        <w:tabs>
          <w:tab w:val="left" w:pos="284"/>
          <w:tab w:val="left" w:pos="1080"/>
        </w:tabs>
        <w:ind w:left="567" w:hanging="283"/>
        <w:jc w:val="both"/>
        <w:rPr>
          <w:rFonts w:ascii="Times New Roman" w:hAnsi="Times New Roman"/>
          <w:sz w:val="24"/>
        </w:rPr>
      </w:pPr>
      <w:r w:rsidRPr="00FC2A50">
        <w:rPr>
          <w:rFonts w:ascii="Times New Roman" w:hAnsi="Times New Roman"/>
          <w:sz w:val="24"/>
        </w:rPr>
        <w:t>wykracza w sposób rażący lub uporczywy przeciwko obowiązującemu porządkowi domowemu, lub</w:t>
      </w:r>
    </w:p>
    <w:p w14:paraId="18803B87" w14:textId="22F12B49" w:rsidR="002D1A7C" w:rsidRPr="00FC2A50" w:rsidRDefault="002D1A7C" w:rsidP="0042643D">
      <w:pPr>
        <w:pStyle w:val="Akapitzlist"/>
        <w:numPr>
          <w:ilvl w:val="1"/>
          <w:numId w:val="17"/>
        </w:numPr>
        <w:tabs>
          <w:tab w:val="left" w:pos="284"/>
          <w:tab w:val="left" w:pos="1080"/>
        </w:tabs>
        <w:ind w:left="567" w:hanging="283"/>
        <w:jc w:val="both"/>
        <w:rPr>
          <w:rFonts w:ascii="Times New Roman" w:hAnsi="Times New Roman"/>
          <w:sz w:val="24"/>
        </w:rPr>
      </w:pPr>
      <w:r w:rsidRPr="00FC2A50">
        <w:rPr>
          <w:rFonts w:ascii="Times New Roman" w:hAnsi="Times New Roman"/>
          <w:sz w:val="24"/>
        </w:rPr>
        <w:t>pomimo wcześniejszego upomnienia ze strony Wynajmującego przez swoje                      niewłaściwe zachowanie czyni korzystanie z innych lokali w budynku uciążliwym, lub</w:t>
      </w:r>
    </w:p>
    <w:p w14:paraId="0A7867A3" w14:textId="018CDC8A" w:rsidR="002D1A7C" w:rsidRPr="00FC2A50" w:rsidRDefault="002D1A7C" w:rsidP="0042643D">
      <w:pPr>
        <w:pStyle w:val="Akapitzlist"/>
        <w:numPr>
          <w:ilvl w:val="1"/>
          <w:numId w:val="17"/>
        </w:numPr>
        <w:tabs>
          <w:tab w:val="left" w:pos="284"/>
          <w:tab w:val="left" w:pos="1080"/>
        </w:tabs>
        <w:ind w:left="567" w:hanging="283"/>
        <w:jc w:val="both"/>
        <w:rPr>
          <w:rFonts w:ascii="Times New Roman" w:hAnsi="Times New Roman"/>
          <w:sz w:val="24"/>
        </w:rPr>
      </w:pPr>
      <w:r w:rsidRPr="00FC2A50">
        <w:rPr>
          <w:rFonts w:ascii="Times New Roman" w:hAnsi="Times New Roman"/>
          <w:sz w:val="24"/>
        </w:rPr>
        <w:t xml:space="preserve">nie wywiązuje się z obowiązku zapłaty czynszu lub opłat dodatkowych i zachodzą przesłanki z § 8 ust. </w:t>
      </w:r>
      <w:r w:rsidR="0000288F">
        <w:rPr>
          <w:rFonts w:ascii="Times New Roman" w:hAnsi="Times New Roman"/>
          <w:sz w:val="24"/>
        </w:rPr>
        <w:t>7</w:t>
      </w:r>
      <w:r w:rsidRPr="00FC2A50">
        <w:rPr>
          <w:rFonts w:ascii="Times New Roman" w:hAnsi="Times New Roman"/>
          <w:sz w:val="24"/>
        </w:rPr>
        <w:t xml:space="preserve"> niniejszej umowy, lub</w:t>
      </w:r>
    </w:p>
    <w:p w14:paraId="37C1195A" w14:textId="6EC374EC" w:rsidR="004128CC" w:rsidRPr="004128CC" w:rsidRDefault="002D1A7C" w:rsidP="004128CC">
      <w:pPr>
        <w:pStyle w:val="Akapitzlist"/>
        <w:numPr>
          <w:ilvl w:val="1"/>
          <w:numId w:val="17"/>
        </w:numPr>
        <w:tabs>
          <w:tab w:val="left" w:pos="284"/>
          <w:tab w:val="left" w:pos="1080"/>
        </w:tabs>
        <w:ind w:left="567" w:hanging="283"/>
        <w:jc w:val="both"/>
        <w:rPr>
          <w:rFonts w:ascii="Times New Roman" w:hAnsi="Times New Roman"/>
          <w:sz w:val="24"/>
        </w:rPr>
      </w:pPr>
      <w:r w:rsidRPr="00FC2A50">
        <w:rPr>
          <w:rFonts w:ascii="Times New Roman" w:hAnsi="Times New Roman"/>
          <w:sz w:val="24"/>
        </w:rPr>
        <w:t xml:space="preserve">nie uzupełnił kaucji, o której mowa w § </w:t>
      </w:r>
      <w:r w:rsidR="0072092B" w:rsidRPr="00FC2A50">
        <w:rPr>
          <w:rFonts w:ascii="Times New Roman" w:hAnsi="Times New Roman"/>
          <w:sz w:val="24"/>
        </w:rPr>
        <w:t>15</w:t>
      </w:r>
      <w:r w:rsidRPr="00FC2A50">
        <w:rPr>
          <w:rFonts w:ascii="Times New Roman" w:hAnsi="Times New Roman"/>
          <w:sz w:val="24"/>
        </w:rPr>
        <w:t xml:space="preserve"> niniejszej umowy, w terminie tam                oznaczonym, pomimo wyznaczenia przez Wynajmującego dodatkowego terminu do</w:t>
      </w:r>
      <w:r w:rsidR="004128CC">
        <w:rPr>
          <w:rFonts w:ascii="Times New Roman" w:hAnsi="Times New Roman"/>
          <w:sz w:val="24"/>
        </w:rPr>
        <w:t xml:space="preserve"> jej uzupełnienia</w:t>
      </w:r>
      <w:r w:rsidR="00D40D75">
        <w:rPr>
          <w:rFonts w:ascii="Times New Roman" w:hAnsi="Times New Roman"/>
          <w:sz w:val="24"/>
        </w:rPr>
        <w:t>.</w:t>
      </w:r>
    </w:p>
    <w:p w14:paraId="21744293" w14:textId="400D1DD6" w:rsidR="002D1A7C" w:rsidRPr="00FF0F5E" w:rsidRDefault="002D1A7C" w:rsidP="00C017D2">
      <w:pPr>
        <w:tabs>
          <w:tab w:val="left" w:pos="284"/>
          <w:tab w:val="left" w:pos="360"/>
          <w:tab w:val="left" w:pos="1080"/>
        </w:tabs>
        <w:ind w:left="284" w:hanging="284"/>
        <w:jc w:val="both"/>
        <w:rPr>
          <w:rFonts w:ascii="Times New Roman" w:hAnsi="Times New Roman"/>
          <w:i/>
          <w:color w:val="FF0000"/>
          <w:sz w:val="24"/>
        </w:rPr>
      </w:pPr>
      <w:r w:rsidRPr="00FC2A50">
        <w:rPr>
          <w:rFonts w:ascii="Times New Roman" w:hAnsi="Times New Roman"/>
          <w:sz w:val="24"/>
        </w:rPr>
        <w:tab/>
      </w:r>
      <w:r w:rsidRPr="00377B17">
        <w:rPr>
          <w:rFonts w:ascii="Times New Roman" w:hAnsi="Times New Roman"/>
          <w:sz w:val="24"/>
        </w:rPr>
        <w:t xml:space="preserve">Wynajmujący może rozwiązać niniejszą umowę w trybie natychmiastowym, tj. bez zachowania terminów wypowiedzenia. Prawo do rozwiązania niniejszej umowy bez </w:t>
      </w:r>
      <w:r w:rsidRPr="00377B17">
        <w:rPr>
          <w:rFonts w:ascii="Times New Roman" w:hAnsi="Times New Roman"/>
          <w:sz w:val="24"/>
        </w:rPr>
        <w:lastRenderedPageBreak/>
        <w:t>zachowania terminów wypowiedzenia przysługuje Wynajmującemu także w innych przypadkach wskazanych w niniejszej umowie</w:t>
      </w:r>
      <w:r w:rsidR="00A06943" w:rsidRPr="00377B17">
        <w:rPr>
          <w:rFonts w:ascii="Times New Roman" w:hAnsi="Times New Roman"/>
          <w:sz w:val="24"/>
        </w:rPr>
        <w:t>.</w:t>
      </w:r>
    </w:p>
    <w:p w14:paraId="042ABE2C" w14:textId="334221E6" w:rsidR="002D1A7C" w:rsidRPr="00FC2A50" w:rsidRDefault="002D1A7C" w:rsidP="0042643D">
      <w:pPr>
        <w:pStyle w:val="Akapitzlist"/>
        <w:numPr>
          <w:ilvl w:val="0"/>
          <w:numId w:val="15"/>
        </w:numPr>
        <w:tabs>
          <w:tab w:val="left" w:pos="426"/>
          <w:tab w:val="left" w:pos="555"/>
          <w:tab w:val="left" w:pos="1080"/>
        </w:tabs>
        <w:ind w:left="284" w:hanging="284"/>
        <w:jc w:val="both"/>
        <w:rPr>
          <w:rFonts w:ascii="Times New Roman" w:hAnsi="Times New Roman"/>
          <w:sz w:val="24"/>
        </w:rPr>
      </w:pPr>
      <w:r w:rsidRPr="00FC2A50">
        <w:rPr>
          <w:rFonts w:ascii="Times New Roman" w:hAnsi="Times New Roman"/>
          <w:sz w:val="24"/>
        </w:rPr>
        <w:t>Wynajmujący może ponadto rozwiązać umow</w:t>
      </w:r>
      <w:r w:rsidR="00D81B8C" w:rsidRPr="00FC2A50">
        <w:rPr>
          <w:rFonts w:ascii="Times New Roman" w:hAnsi="Times New Roman"/>
          <w:sz w:val="24"/>
        </w:rPr>
        <w:t xml:space="preserve">ę za jednomiesięcznym terminem </w:t>
      </w:r>
      <w:r w:rsidRPr="00FC2A50">
        <w:rPr>
          <w:rFonts w:ascii="Times New Roman" w:hAnsi="Times New Roman"/>
          <w:sz w:val="24"/>
        </w:rPr>
        <w:t>wypowiedzenia w przypadku, gdy Najemca:</w:t>
      </w:r>
    </w:p>
    <w:p w14:paraId="76CE5D5F" w14:textId="157F1735" w:rsidR="00AB2599" w:rsidRPr="00FC2A50" w:rsidRDefault="00AB2599" w:rsidP="0042643D">
      <w:pPr>
        <w:pStyle w:val="Akapitzlist"/>
        <w:numPr>
          <w:ilvl w:val="1"/>
          <w:numId w:val="16"/>
        </w:numPr>
        <w:tabs>
          <w:tab w:val="left" w:pos="285"/>
          <w:tab w:val="left" w:pos="555"/>
          <w:tab w:val="left" w:pos="1080"/>
        </w:tabs>
        <w:ind w:left="567" w:hanging="283"/>
        <w:jc w:val="both"/>
        <w:rPr>
          <w:rFonts w:ascii="Times New Roman" w:hAnsi="Times New Roman"/>
          <w:sz w:val="24"/>
        </w:rPr>
      </w:pPr>
      <w:r w:rsidRPr="00FC2A50">
        <w:rPr>
          <w:rFonts w:ascii="Times New Roman" w:hAnsi="Times New Roman"/>
          <w:sz w:val="24"/>
        </w:rPr>
        <w:t>nie dochował obowiązku powiadomienia Wynajmującego, o którym mowa w § 4 pkt 6 niniejszej umowy,</w:t>
      </w:r>
    </w:p>
    <w:p w14:paraId="65E0F8F9" w14:textId="790A952D" w:rsidR="002D1A7C" w:rsidRPr="00FC2A50" w:rsidRDefault="002D1A7C" w:rsidP="0042643D">
      <w:pPr>
        <w:pStyle w:val="Akapitzlist"/>
        <w:numPr>
          <w:ilvl w:val="1"/>
          <w:numId w:val="16"/>
        </w:numPr>
        <w:tabs>
          <w:tab w:val="left" w:pos="285"/>
          <w:tab w:val="left" w:pos="570"/>
          <w:tab w:val="left" w:pos="1080"/>
        </w:tabs>
        <w:ind w:left="567" w:hanging="283"/>
        <w:jc w:val="both"/>
        <w:rPr>
          <w:rFonts w:ascii="Times New Roman" w:hAnsi="Times New Roman"/>
          <w:sz w:val="24"/>
        </w:rPr>
      </w:pPr>
      <w:r w:rsidRPr="00FC2A50">
        <w:rPr>
          <w:rFonts w:ascii="Times New Roman" w:hAnsi="Times New Roman"/>
          <w:sz w:val="24"/>
        </w:rPr>
        <w:t xml:space="preserve">zaniedbał obowiązku powiadomienia Wynajmującego, o którym mowa w § 7 ust. 2 niniejszej umowy i nie dokonał niezbędnych napraw, wynikających z nagłej </w:t>
      </w:r>
      <w:r w:rsidR="008A1CFD">
        <w:rPr>
          <w:rFonts w:ascii="Times New Roman" w:hAnsi="Times New Roman"/>
          <w:sz w:val="24"/>
        </w:rPr>
        <w:br w:type="textWrapping" w:clear="all"/>
        <w:t>i</w:t>
      </w:r>
      <w:r w:rsidRPr="00FC2A50">
        <w:rPr>
          <w:rFonts w:ascii="Times New Roman" w:hAnsi="Times New Roman"/>
          <w:sz w:val="24"/>
        </w:rPr>
        <w:t xml:space="preserve"> nieprzewidzianej potrzeby,</w:t>
      </w:r>
    </w:p>
    <w:p w14:paraId="02BC6537" w14:textId="75B79B26" w:rsidR="002D1A7C" w:rsidRPr="00FC2A50" w:rsidRDefault="002D1A7C" w:rsidP="0042643D">
      <w:pPr>
        <w:pStyle w:val="Akapitzlist"/>
        <w:numPr>
          <w:ilvl w:val="1"/>
          <w:numId w:val="16"/>
        </w:numPr>
        <w:tabs>
          <w:tab w:val="left" w:pos="285"/>
          <w:tab w:val="left" w:pos="555"/>
          <w:tab w:val="left" w:pos="1080"/>
        </w:tabs>
        <w:ind w:left="567" w:hanging="283"/>
        <w:jc w:val="both"/>
        <w:rPr>
          <w:rFonts w:ascii="Times New Roman" w:hAnsi="Times New Roman"/>
          <w:sz w:val="24"/>
        </w:rPr>
      </w:pPr>
      <w:r w:rsidRPr="00FC2A50">
        <w:rPr>
          <w:rFonts w:ascii="Times New Roman" w:hAnsi="Times New Roman"/>
          <w:sz w:val="24"/>
        </w:rPr>
        <w:t>korzysta z lokalu nie przestrzegając postanowień umowy oraz przepisów prawa,</w:t>
      </w:r>
    </w:p>
    <w:p w14:paraId="5478C62C" w14:textId="08B9A859" w:rsidR="003B6B3B" w:rsidRPr="00FC2A50" w:rsidRDefault="002D1A7C" w:rsidP="0042643D">
      <w:pPr>
        <w:pStyle w:val="Akapitzlist"/>
        <w:numPr>
          <w:ilvl w:val="1"/>
          <w:numId w:val="16"/>
        </w:numPr>
        <w:tabs>
          <w:tab w:val="left" w:pos="285"/>
          <w:tab w:val="left" w:pos="540"/>
          <w:tab w:val="left" w:pos="1080"/>
        </w:tabs>
        <w:ind w:left="567" w:hanging="283"/>
        <w:jc w:val="both"/>
        <w:rPr>
          <w:rFonts w:ascii="Times New Roman" w:hAnsi="Times New Roman"/>
          <w:sz w:val="24"/>
        </w:rPr>
      </w:pPr>
      <w:r w:rsidRPr="00FC2A50">
        <w:rPr>
          <w:rFonts w:ascii="Times New Roman" w:hAnsi="Times New Roman"/>
          <w:sz w:val="24"/>
        </w:rPr>
        <w:t xml:space="preserve">nie dochował obowiązków określonych w § 4 pkt </w:t>
      </w:r>
      <w:r w:rsidR="00B82E8C" w:rsidRPr="00FC2A50">
        <w:rPr>
          <w:rFonts w:ascii="Times New Roman" w:hAnsi="Times New Roman"/>
          <w:sz w:val="24"/>
        </w:rPr>
        <w:t>1</w:t>
      </w:r>
      <w:r w:rsidRPr="00FC2A50">
        <w:rPr>
          <w:rFonts w:ascii="Times New Roman" w:hAnsi="Times New Roman"/>
          <w:sz w:val="24"/>
        </w:rPr>
        <w:t>-4 niniejszej umowy</w:t>
      </w:r>
      <w:r w:rsidR="003B6B3B" w:rsidRPr="00FC2A50">
        <w:rPr>
          <w:rFonts w:ascii="Times New Roman" w:hAnsi="Times New Roman"/>
          <w:sz w:val="24"/>
        </w:rPr>
        <w:t>,</w:t>
      </w:r>
    </w:p>
    <w:p w14:paraId="5BA93063" w14:textId="557C1255" w:rsidR="00343B38" w:rsidRPr="00FC2A50" w:rsidRDefault="002943B5" w:rsidP="0042643D">
      <w:pPr>
        <w:pStyle w:val="Akapitzlist"/>
        <w:numPr>
          <w:ilvl w:val="1"/>
          <w:numId w:val="16"/>
        </w:numPr>
        <w:tabs>
          <w:tab w:val="left" w:pos="285"/>
          <w:tab w:val="left" w:pos="540"/>
          <w:tab w:val="left" w:pos="1080"/>
        </w:tabs>
        <w:ind w:left="567" w:hanging="283"/>
        <w:jc w:val="both"/>
        <w:rPr>
          <w:rFonts w:ascii="Times New Roman" w:hAnsi="Times New Roman"/>
        </w:rPr>
      </w:pPr>
      <w:r w:rsidRPr="00FC2A50">
        <w:rPr>
          <w:rFonts w:ascii="Times New Roman" w:hAnsi="Times New Roman"/>
          <w:sz w:val="24"/>
        </w:rPr>
        <w:t>nie</w:t>
      </w:r>
      <w:r w:rsidR="000966F8">
        <w:rPr>
          <w:rFonts w:ascii="Times New Roman" w:hAnsi="Times New Roman"/>
          <w:sz w:val="24"/>
        </w:rPr>
        <w:t xml:space="preserve"> </w:t>
      </w:r>
      <w:r w:rsidR="00343B38" w:rsidRPr="00FC2A50">
        <w:rPr>
          <w:rFonts w:ascii="Times New Roman" w:hAnsi="Times New Roman"/>
          <w:sz w:val="24"/>
        </w:rPr>
        <w:t>dopełnił obowiązku, o którym mowa w § 3 ust. 2, a w szczególności rozpoczął prowadzenie sprzedaży napojów alkoholowych, bez stosownego zezwolenia.</w:t>
      </w:r>
    </w:p>
    <w:p w14:paraId="2D33FC94" w14:textId="6CBDE06B" w:rsidR="0082614F" w:rsidRPr="00FC2A50" w:rsidRDefault="001C44B7" w:rsidP="0042643D">
      <w:pPr>
        <w:pStyle w:val="Tekstkomentarza"/>
        <w:numPr>
          <w:ilvl w:val="0"/>
          <w:numId w:val="15"/>
        </w:numPr>
        <w:tabs>
          <w:tab w:val="left" w:pos="426"/>
        </w:tabs>
        <w:ind w:left="284" w:hanging="284"/>
        <w:jc w:val="both"/>
        <w:rPr>
          <w:sz w:val="24"/>
        </w:rPr>
      </w:pPr>
      <w:r w:rsidRPr="00FC2A50">
        <w:rPr>
          <w:sz w:val="24"/>
          <w:szCs w:val="24"/>
        </w:rPr>
        <w:t xml:space="preserve">W przypadku, gdy Wynajmujący, w czasie trwania umowy, przeniesie prawa </w:t>
      </w:r>
      <w:r w:rsidR="008A1CFD">
        <w:rPr>
          <w:sz w:val="24"/>
          <w:szCs w:val="24"/>
        </w:rPr>
        <w:br w:type="textWrapping" w:clear="all"/>
      </w:r>
      <w:r w:rsidRPr="00FC2A50">
        <w:rPr>
          <w:sz w:val="24"/>
          <w:szCs w:val="24"/>
        </w:rPr>
        <w:t xml:space="preserve">do nieruchomości na rzecz byłych właścicieli lub ich następców prawnych, nowy właściciel może wypowiedzieć niniejszą umowę w terminie jednego miesiąca od dnia zawarcia umowy przeniesienia własności nieruchomości, z </w:t>
      </w:r>
      <w:r w:rsidR="004A7019" w:rsidRPr="00FC2A50">
        <w:rPr>
          <w:sz w:val="24"/>
          <w:szCs w:val="24"/>
        </w:rPr>
        <w:t>zachowaniem jednomiesięcznego</w:t>
      </w:r>
      <w:r w:rsidRPr="00FC2A50">
        <w:rPr>
          <w:sz w:val="24"/>
          <w:szCs w:val="24"/>
        </w:rPr>
        <w:t xml:space="preserve"> terminu wypowiedzenia.</w:t>
      </w:r>
    </w:p>
    <w:p w14:paraId="3E6D84FE" w14:textId="175DC06E" w:rsidR="002D1A7C" w:rsidRPr="00FC2A50" w:rsidRDefault="002D1A7C" w:rsidP="0042643D">
      <w:pPr>
        <w:pStyle w:val="Tekstkomentarza"/>
        <w:numPr>
          <w:ilvl w:val="0"/>
          <w:numId w:val="15"/>
        </w:numPr>
        <w:tabs>
          <w:tab w:val="left" w:pos="426"/>
        </w:tabs>
        <w:ind w:left="284" w:hanging="284"/>
        <w:jc w:val="both"/>
        <w:rPr>
          <w:sz w:val="24"/>
        </w:rPr>
      </w:pPr>
      <w:r w:rsidRPr="00FC2A50">
        <w:rPr>
          <w:sz w:val="24"/>
        </w:rPr>
        <w:t>W przypadku, gdy N</w:t>
      </w:r>
      <w:r w:rsidRPr="00FC2A50">
        <w:rPr>
          <w:sz w:val="24"/>
          <w:szCs w:val="24"/>
        </w:rPr>
        <w:t>ajemca oddał lokal w podnajem</w:t>
      </w:r>
      <w:r w:rsidR="00352826" w:rsidRPr="00FC2A50">
        <w:rPr>
          <w:sz w:val="24"/>
          <w:szCs w:val="24"/>
        </w:rPr>
        <w:t xml:space="preserve"> </w:t>
      </w:r>
      <w:r w:rsidR="007A5343" w:rsidRPr="00FC2A50">
        <w:rPr>
          <w:sz w:val="24"/>
          <w:szCs w:val="24"/>
        </w:rPr>
        <w:t xml:space="preserve">lub do bezpłatnego używania </w:t>
      </w:r>
      <w:r w:rsidR="00352826" w:rsidRPr="00FC2A50">
        <w:rPr>
          <w:sz w:val="24"/>
          <w:szCs w:val="24"/>
        </w:rPr>
        <w:t>bez zgody Wynajmującego</w:t>
      </w:r>
      <w:r w:rsidRPr="00FC2A50">
        <w:rPr>
          <w:sz w:val="24"/>
          <w:szCs w:val="24"/>
        </w:rPr>
        <w:t>,</w:t>
      </w:r>
      <w:r w:rsidR="00485496" w:rsidRPr="00FC2A50">
        <w:rPr>
          <w:sz w:val="24"/>
          <w:szCs w:val="24"/>
        </w:rPr>
        <w:t xml:space="preserve"> </w:t>
      </w:r>
      <w:r w:rsidRPr="00FC2A50">
        <w:rPr>
          <w:sz w:val="24"/>
          <w:szCs w:val="24"/>
        </w:rPr>
        <w:t>Wynajmujący rozwiązuje niniejszą umowę w trybie natychmiastowym, bez zachowania terminów wypowiedzenia.</w:t>
      </w:r>
    </w:p>
    <w:p w14:paraId="0A93EC34" w14:textId="02ABFFA0" w:rsidR="002D1A7C" w:rsidRPr="00FC2A50" w:rsidRDefault="002D1A7C" w:rsidP="0042643D">
      <w:pPr>
        <w:pStyle w:val="Akapitzlist"/>
        <w:numPr>
          <w:ilvl w:val="0"/>
          <w:numId w:val="15"/>
        </w:numPr>
        <w:tabs>
          <w:tab w:val="left" w:pos="426"/>
          <w:tab w:val="left" w:pos="1080"/>
        </w:tabs>
        <w:ind w:left="284" w:hanging="284"/>
        <w:jc w:val="both"/>
        <w:rPr>
          <w:rFonts w:ascii="Times New Roman" w:hAnsi="Times New Roman"/>
          <w:sz w:val="24"/>
        </w:rPr>
      </w:pPr>
      <w:r w:rsidRPr="00FC2A50">
        <w:rPr>
          <w:rFonts w:ascii="Times New Roman" w:hAnsi="Times New Roman"/>
          <w:sz w:val="24"/>
        </w:rPr>
        <w:t>W przypadku, gdy Najemca prowadzi działalność handlową,</w:t>
      </w:r>
      <w:r w:rsidR="000D7C3F" w:rsidRPr="00FC2A50">
        <w:rPr>
          <w:rFonts w:ascii="Times New Roman" w:hAnsi="Times New Roman"/>
          <w:sz w:val="24"/>
        </w:rPr>
        <w:t xml:space="preserve"> polegającą na obrocie</w:t>
      </w:r>
      <w:r w:rsidR="000D572B" w:rsidRPr="00FC2A50">
        <w:rPr>
          <w:rFonts w:ascii="Times New Roman" w:hAnsi="Times New Roman"/>
          <w:sz w:val="24"/>
        </w:rPr>
        <w:t>,</w:t>
      </w:r>
      <w:r w:rsidR="000D7C3F" w:rsidRPr="00FC2A50">
        <w:rPr>
          <w:rFonts w:ascii="Times New Roman" w:hAnsi="Times New Roman"/>
          <w:sz w:val="24"/>
        </w:rPr>
        <w:t xml:space="preserve"> </w:t>
      </w:r>
      <w:r w:rsidRPr="00FC2A50">
        <w:rPr>
          <w:rFonts w:ascii="Times New Roman" w:hAnsi="Times New Roman"/>
          <w:sz w:val="24"/>
        </w:rPr>
        <w:t xml:space="preserve"> promocj</w:t>
      </w:r>
      <w:r w:rsidR="000D7C3F" w:rsidRPr="00FC2A50">
        <w:rPr>
          <w:rFonts w:ascii="Times New Roman" w:hAnsi="Times New Roman"/>
          <w:sz w:val="24"/>
        </w:rPr>
        <w:t>i</w:t>
      </w:r>
      <w:r w:rsidRPr="00FC2A50">
        <w:rPr>
          <w:rFonts w:ascii="Times New Roman" w:hAnsi="Times New Roman"/>
          <w:sz w:val="24"/>
        </w:rPr>
        <w:t xml:space="preserve"> i inform</w:t>
      </w:r>
      <w:r w:rsidR="000D7C3F" w:rsidRPr="00FC2A50">
        <w:rPr>
          <w:rFonts w:ascii="Times New Roman" w:hAnsi="Times New Roman"/>
          <w:sz w:val="24"/>
        </w:rPr>
        <w:t>owaniu</w:t>
      </w:r>
      <w:r w:rsidRPr="00FC2A50">
        <w:rPr>
          <w:rFonts w:ascii="Times New Roman" w:hAnsi="Times New Roman"/>
          <w:sz w:val="24"/>
        </w:rPr>
        <w:t xml:space="preserve"> </w:t>
      </w:r>
      <w:r w:rsidR="000D7C3F" w:rsidRPr="00FC2A50">
        <w:rPr>
          <w:rFonts w:ascii="Times New Roman" w:hAnsi="Times New Roman"/>
          <w:sz w:val="24"/>
        </w:rPr>
        <w:t xml:space="preserve">o </w:t>
      </w:r>
      <w:r w:rsidRPr="00FC2A50">
        <w:rPr>
          <w:rFonts w:ascii="Times New Roman" w:hAnsi="Times New Roman"/>
          <w:sz w:val="24"/>
        </w:rPr>
        <w:t>produkta</w:t>
      </w:r>
      <w:r w:rsidR="000D7C3F" w:rsidRPr="00FC2A50">
        <w:rPr>
          <w:rFonts w:ascii="Times New Roman" w:hAnsi="Times New Roman"/>
          <w:sz w:val="24"/>
        </w:rPr>
        <w:t>ch</w:t>
      </w:r>
      <w:r w:rsidRPr="00FC2A50">
        <w:rPr>
          <w:rFonts w:ascii="Times New Roman" w:hAnsi="Times New Roman"/>
          <w:sz w:val="24"/>
        </w:rPr>
        <w:t xml:space="preserve"> powodujący</w:t>
      </w:r>
      <w:r w:rsidR="000D7C3F" w:rsidRPr="00FC2A50">
        <w:rPr>
          <w:rFonts w:ascii="Times New Roman" w:hAnsi="Times New Roman"/>
          <w:sz w:val="24"/>
        </w:rPr>
        <w:t>ch</w:t>
      </w:r>
      <w:r w:rsidRPr="00FC2A50">
        <w:rPr>
          <w:rFonts w:ascii="Times New Roman" w:hAnsi="Times New Roman"/>
          <w:sz w:val="24"/>
        </w:rPr>
        <w:t xml:space="preserve"> lub mogący</w:t>
      </w:r>
      <w:r w:rsidR="000D7C3F" w:rsidRPr="00FC2A50">
        <w:rPr>
          <w:rFonts w:ascii="Times New Roman" w:hAnsi="Times New Roman"/>
          <w:sz w:val="24"/>
        </w:rPr>
        <w:t>ch</w:t>
      </w:r>
      <w:r w:rsidRPr="00FC2A50">
        <w:rPr>
          <w:rFonts w:ascii="Times New Roman" w:hAnsi="Times New Roman"/>
          <w:sz w:val="24"/>
        </w:rPr>
        <w:t xml:space="preserve"> powodować działanie podobne do substancji ps</w:t>
      </w:r>
      <w:r w:rsidR="00494A37" w:rsidRPr="00FC2A50">
        <w:rPr>
          <w:rFonts w:ascii="Times New Roman" w:hAnsi="Times New Roman"/>
          <w:sz w:val="24"/>
        </w:rPr>
        <w:t>ychotropowych lub odurzających</w:t>
      </w:r>
      <w:r w:rsidRPr="00FC2A50">
        <w:rPr>
          <w:rFonts w:ascii="Times New Roman" w:hAnsi="Times New Roman"/>
          <w:sz w:val="24"/>
        </w:rPr>
        <w:t>, nawet jeżeli produkty te nie są przeznaczone do spożycia</w:t>
      </w:r>
      <w:r w:rsidR="003360DA" w:rsidRPr="00FC2A50">
        <w:rPr>
          <w:rFonts w:ascii="Times New Roman" w:hAnsi="Times New Roman"/>
          <w:sz w:val="24"/>
        </w:rPr>
        <w:t xml:space="preserve"> lub </w:t>
      </w:r>
      <w:r w:rsidR="003360DA" w:rsidRPr="00FC2A50">
        <w:rPr>
          <w:rFonts w:ascii="Times New Roman" w:hAnsi="Times New Roman"/>
          <w:sz w:val="24"/>
          <w:szCs w:val="24"/>
        </w:rPr>
        <w:t xml:space="preserve">działalność polegającą na eksploatacji automatów do gier </w:t>
      </w:r>
      <w:r w:rsidR="00494A37" w:rsidRPr="00FC2A50">
        <w:rPr>
          <w:rFonts w:ascii="Times New Roman" w:hAnsi="Times New Roman"/>
          <w:sz w:val="24"/>
          <w:szCs w:val="24"/>
        </w:rPr>
        <w:br w:type="textWrapping" w:clear="all"/>
      </w:r>
      <w:r w:rsidR="003360DA" w:rsidRPr="00FC2A50">
        <w:rPr>
          <w:rFonts w:ascii="Times New Roman" w:hAnsi="Times New Roman"/>
          <w:sz w:val="24"/>
          <w:szCs w:val="24"/>
        </w:rPr>
        <w:t>o niskich wygranych</w:t>
      </w:r>
      <w:r w:rsidRPr="00FC2A50">
        <w:rPr>
          <w:rFonts w:ascii="Times New Roman" w:hAnsi="Times New Roman"/>
          <w:sz w:val="24"/>
        </w:rPr>
        <w:t>, Wynajmujący rozwiązuje niniejszą umowę w trybie natychmiastowym, bez zachowania terminów wypowiedzenia.</w:t>
      </w:r>
    </w:p>
    <w:p w14:paraId="67D937E4" w14:textId="145EB9CC" w:rsidR="002D1A7C" w:rsidRPr="00FC2A50" w:rsidRDefault="002D1A7C" w:rsidP="0042643D">
      <w:pPr>
        <w:pStyle w:val="Akapitzlist"/>
        <w:numPr>
          <w:ilvl w:val="0"/>
          <w:numId w:val="15"/>
        </w:numPr>
        <w:tabs>
          <w:tab w:val="left" w:pos="360"/>
          <w:tab w:val="left" w:pos="426"/>
        </w:tabs>
        <w:ind w:left="284" w:hanging="284"/>
        <w:jc w:val="both"/>
        <w:rPr>
          <w:rFonts w:ascii="Times New Roman" w:hAnsi="Times New Roman"/>
          <w:sz w:val="24"/>
        </w:rPr>
      </w:pPr>
      <w:r w:rsidRPr="00FC2A50">
        <w:rPr>
          <w:rFonts w:ascii="Times New Roman" w:hAnsi="Times New Roman"/>
          <w:sz w:val="24"/>
        </w:rPr>
        <w:t xml:space="preserve">Umowa może zostać rozwiązana przez Strony w każdym czasie na mocy </w:t>
      </w:r>
      <w:r w:rsidR="006A2840" w:rsidRPr="00FC2A50">
        <w:rPr>
          <w:rFonts w:ascii="Times New Roman" w:hAnsi="Times New Roman"/>
          <w:sz w:val="24"/>
        </w:rPr>
        <w:t xml:space="preserve">pisemnego    </w:t>
      </w:r>
      <w:r w:rsidRPr="00FC2A50">
        <w:rPr>
          <w:rFonts w:ascii="Times New Roman" w:hAnsi="Times New Roman"/>
          <w:sz w:val="24"/>
        </w:rPr>
        <w:t xml:space="preserve">porozumienia </w:t>
      </w:r>
      <w:r w:rsidR="004F1D9E" w:rsidRPr="00FC2A50">
        <w:rPr>
          <w:rFonts w:ascii="Times New Roman" w:hAnsi="Times New Roman"/>
          <w:sz w:val="24"/>
        </w:rPr>
        <w:t xml:space="preserve"> </w:t>
      </w:r>
      <w:r w:rsidRPr="00FC2A50">
        <w:rPr>
          <w:rFonts w:ascii="Times New Roman" w:hAnsi="Times New Roman"/>
          <w:sz w:val="24"/>
        </w:rPr>
        <w:t>Stron.</w:t>
      </w:r>
    </w:p>
    <w:p w14:paraId="13421E17" w14:textId="13D822F8" w:rsidR="002D1A7C" w:rsidRPr="00FC2A50" w:rsidRDefault="002D1A7C" w:rsidP="0042643D">
      <w:pPr>
        <w:pStyle w:val="Akapitzlist"/>
        <w:numPr>
          <w:ilvl w:val="0"/>
          <w:numId w:val="15"/>
        </w:numPr>
        <w:tabs>
          <w:tab w:val="left" w:pos="426"/>
          <w:tab w:val="left" w:pos="555"/>
          <w:tab w:val="left" w:pos="1080"/>
        </w:tabs>
        <w:ind w:left="284" w:hanging="284"/>
        <w:jc w:val="both"/>
        <w:rPr>
          <w:rFonts w:ascii="Times New Roman" w:hAnsi="Times New Roman"/>
          <w:sz w:val="24"/>
        </w:rPr>
      </w:pPr>
      <w:r w:rsidRPr="00FC2A50">
        <w:rPr>
          <w:rFonts w:ascii="Times New Roman" w:hAnsi="Times New Roman"/>
          <w:sz w:val="24"/>
        </w:rPr>
        <w:t>Rozwiązanie</w:t>
      </w:r>
      <w:r w:rsidR="0082614F" w:rsidRPr="00FC2A50">
        <w:rPr>
          <w:rFonts w:ascii="Times New Roman" w:hAnsi="Times New Roman"/>
          <w:sz w:val="24"/>
        </w:rPr>
        <w:t xml:space="preserve"> umowy, o którym mowa w ust. 1-</w:t>
      </w:r>
      <w:r w:rsidR="00753497" w:rsidRPr="00FC2A50">
        <w:rPr>
          <w:rFonts w:ascii="Times New Roman" w:hAnsi="Times New Roman"/>
          <w:sz w:val="24"/>
        </w:rPr>
        <w:t>6</w:t>
      </w:r>
      <w:r w:rsidRPr="00FC2A50">
        <w:rPr>
          <w:rFonts w:ascii="Times New Roman" w:hAnsi="Times New Roman"/>
          <w:sz w:val="24"/>
        </w:rPr>
        <w:t xml:space="preserve"> wymaga zachowania - pod rygorem nieważności - formy pisemnej i doręczenia drugiej Stronie za pisemnym potwierdzeniem odbioru lub listem poleconym za zwrotnym potwierdzeniem odbioru</w:t>
      </w:r>
      <w:r w:rsidR="0082614F" w:rsidRPr="00FC2A50">
        <w:rPr>
          <w:rFonts w:ascii="Times New Roman" w:hAnsi="Times New Roman"/>
          <w:sz w:val="24"/>
        </w:rPr>
        <w:t>, zgodnie z § 14 ust. 3</w:t>
      </w:r>
      <w:r w:rsidRPr="00FC2A50">
        <w:rPr>
          <w:rFonts w:ascii="Times New Roman" w:hAnsi="Times New Roman"/>
          <w:sz w:val="24"/>
        </w:rPr>
        <w:t>.</w:t>
      </w:r>
    </w:p>
    <w:p w14:paraId="6A892049" w14:textId="77777777" w:rsidR="0080155B" w:rsidRPr="00FC2A50" w:rsidRDefault="0080155B" w:rsidP="002D1A7C">
      <w:pPr>
        <w:tabs>
          <w:tab w:val="left" w:pos="270"/>
          <w:tab w:val="left" w:pos="555"/>
          <w:tab w:val="left" w:pos="1080"/>
        </w:tabs>
        <w:ind w:left="284" w:hanging="426"/>
        <w:jc w:val="both"/>
        <w:rPr>
          <w:rFonts w:ascii="Times New Roman" w:hAnsi="Times New Roman"/>
          <w:sz w:val="24"/>
        </w:rPr>
      </w:pPr>
    </w:p>
    <w:p w14:paraId="29A878BF" w14:textId="77777777" w:rsidR="0080155B" w:rsidRPr="00FC2A50" w:rsidRDefault="000D5E03" w:rsidP="002D1A7C">
      <w:pPr>
        <w:tabs>
          <w:tab w:val="left" w:pos="270"/>
          <w:tab w:val="left" w:pos="555"/>
          <w:tab w:val="left" w:pos="1080"/>
        </w:tabs>
        <w:ind w:left="284" w:hanging="426"/>
        <w:jc w:val="both"/>
        <w:rPr>
          <w:rFonts w:ascii="Times New Roman" w:hAnsi="Times New Roman"/>
          <w:b/>
          <w:sz w:val="24"/>
        </w:rPr>
      </w:pPr>
      <w:r w:rsidRPr="00FC2A50">
        <w:rPr>
          <w:rFonts w:ascii="Times New Roman" w:hAnsi="Times New Roman"/>
          <w:sz w:val="24"/>
        </w:rPr>
        <w:tab/>
      </w:r>
      <w:r w:rsidRPr="00FC2A50">
        <w:rPr>
          <w:rFonts w:ascii="Times New Roman" w:hAnsi="Times New Roman"/>
          <w:sz w:val="24"/>
        </w:rPr>
        <w:tab/>
      </w:r>
      <w:r w:rsidRPr="00FC2A50">
        <w:rPr>
          <w:rFonts w:ascii="Times New Roman" w:hAnsi="Times New Roman"/>
          <w:sz w:val="24"/>
        </w:rPr>
        <w:tab/>
      </w:r>
      <w:r w:rsidRPr="00FC2A50">
        <w:rPr>
          <w:rFonts w:ascii="Times New Roman" w:hAnsi="Times New Roman"/>
          <w:sz w:val="24"/>
        </w:rPr>
        <w:tab/>
      </w:r>
      <w:r w:rsidRPr="00FC2A50">
        <w:rPr>
          <w:rFonts w:ascii="Times New Roman" w:hAnsi="Times New Roman"/>
          <w:sz w:val="24"/>
        </w:rPr>
        <w:tab/>
      </w:r>
      <w:r w:rsidRPr="00FC2A50">
        <w:rPr>
          <w:rFonts w:ascii="Times New Roman" w:hAnsi="Times New Roman"/>
          <w:sz w:val="24"/>
        </w:rPr>
        <w:tab/>
      </w:r>
      <w:r w:rsidRPr="00FC2A50">
        <w:rPr>
          <w:rFonts w:ascii="Times New Roman" w:hAnsi="Times New Roman"/>
          <w:sz w:val="24"/>
        </w:rPr>
        <w:tab/>
      </w:r>
      <w:r w:rsidRPr="00FC2A50">
        <w:rPr>
          <w:rFonts w:ascii="Times New Roman" w:hAnsi="Times New Roman"/>
          <w:sz w:val="24"/>
        </w:rPr>
        <w:tab/>
      </w:r>
      <w:r w:rsidRPr="00FC2A50">
        <w:rPr>
          <w:rFonts w:ascii="Times New Roman" w:hAnsi="Times New Roman"/>
          <w:sz w:val="24"/>
        </w:rPr>
        <w:tab/>
      </w:r>
      <w:r w:rsidRPr="00FC2A50">
        <w:rPr>
          <w:rFonts w:ascii="Times New Roman" w:hAnsi="Times New Roman"/>
          <w:b/>
          <w:sz w:val="24"/>
        </w:rPr>
        <w:t xml:space="preserve">§ </w:t>
      </w:r>
      <w:r w:rsidR="00352826" w:rsidRPr="00FC2A50">
        <w:rPr>
          <w:rFonts w:ascii="Times New Roman" w:hAnsi="Times New Roman"/>
          <w:b/>
          <w:sz w:val="24"/>
        </w:rPr>
        <w:t>12</w:t>
      </w:r>
    </w:p>
    <w:p w14:paraId="3F2D0443" w14:textId="36F1E449" w:rsidR="00090BF8" w:rsidRPr="00FC2A50" w:rsidRDefault="00090BF8" w:rsidP="0042643D">
      <w:pPr>
        <w:pStyle w:val="Akapitzlist"/>
        <w:numPr>
          <w:ilvl w:val="1"/>
          <w:numId w:val="13"/>
        </w:numPr>
        <w:ind w:left="284" w:hanging="284"/>
        <w:jc w:val="both"/>
        <w:rPr>
          <w:rFonts w:ascii="Times New Roman" w:hAnsi="Times New Roman"/>
          <w:sz w:val="24"/>
          <w:szCs w:val="24"/>
        </w:rPr>
      </w:pPr>
      <w:r w:rsidRPr="00FC2A50">
        <w:rPr>
          <w:rFonts w:ascii="Times New Roman" w:hAnsi="Times New Roman"/>
          <w:sz w:val="24"/>
          <w:szCs w:val="24"/>
        </w:rPr>
        <w:t xml:space="preserve">Najemca, personel Najemcy, a także wszelkie podmioty i osoby świadczące niezależnie usługi lub sprzedające towary w lokalu Najemcy nie mogą dopuszczać się działań </w:t>
      </w:r>
      <w:r w:rsidR="008A1CFD">
        <w:rPr>
          <w:rFonts w:ascii="Times New Roman" w:hAnsi="Times New Roman"/>
          <w:sz w:val="24"/>
          <w:szCs w:val="24"/>
        </w:rPr>
        <w:br w:type="textWrapping" w:clear="all"/>
      </w:r>
      <w:r w:rsidRPr="00FC2A50">
        <w:rPr>
          <w:rFonts w:ascii="Times New Roman" w:hAnsi="Times New Roman"/>
          <w:sz w:val="24"/>
          <w:szCs w:val="24"/>
        </w:rPr>
        <w:t xml:space="preserve">lub zaniedbań noszących znamiona dyskryminacji pośredniej lub bezpośredniej, </w:t>
      </w:r>
      <w:r w:rsidR="008A1CFD">
        <w:rPr>
          <w:rFonts w:ascii="Times New Roman" w:hAnsi="Times New Roman"/>
          <w:sz w:val="24"/>
          <w:szCs w:val="24"/>
        </w:rPr>
        <w:br w:type="textWrapping" w:clear="all"/>
      </w:r>
      <w:r w:rsidRPr="00FC2A50">
        <w:rPr>
          <w:rFonts w:ascii="Times New Roman" w:hAnsi="Times New Roman"/>
          <w:sz w:val="24"/>
          <w:szCs w:val="24"/>
        </w:rPr>
        <w:t>w szczególności ze względu  na takie cechy jak płeć, rasa, pochodzenie etniczne</w:t>
      </w:r>
      <w:r w:rsidR="00FE23FF" w:rsidRPr="00FC2A50">
        <w:rPr>
          <w:rFonts w:ascii="Times New Roman" w:hAnsi="Times New Roman"/>
          <w:sz w:val="24"/>
          <w:szCs w:val="24"/>
        </w:rPr>
        <w:t>,</w:t>
      </w:r>
      <w:r w:rsidRPr="00FC2A50">
        <w:rPr>
          <w:rFonts w:ascii="Times New Roman" w:hAnsi="Times New Roman"/>
          <w:sz w:val="24"/>
          <w:szCs w:val="24"/>
        </w:rPr>
        <w:t xml:space="preserve"> narodowość</w:t>
      </w:r>
      <w:r w:rsidR="00DC6DEC" w:rsidRPr="00FC2A50">
        <w:rPr>
          <w:rFonts w:ascii="Times New Roman" w:hAnsi="Times New Roman"/>
          <w:sz w:val="23"/>
          <w:szCs w:val="23"/>
        </w:rPr>
        <w:t xml:space="preserve">, </w:t>
      </w:r>
      <w:r w:rsidR="00DC6DEC" w:rsidRPr="00FC2A50">
        <w:rPr>
          <w:rFonts w:ascii="Times New Roman" w:hAnsi="Times New Roman"/>
          <w:sz w:val="24"/>
          <w:szCs w:val="24"/>
        </w:rPr>
        <w:t>religię, wyznanie, światopogląd, niepełnosprawność, wiek lub orientację seksualną.</w:t>
      </w:r>
    </w:p>
    <w:p w14:paraId="3D09661E" w14:textId="77777777" w:rsidR="00090BF8" w:rsidRPr="00FC2A50" w:rsidRDefault="00090BF8" w:rsidP="0042643D">
      <w:pPr>
        <w:numPr>
          <w:ilvl w:val="1"/>
          <w:numId w:val="13"/>
        </w:numPr>
        <w:ind w:left="284" w:hanging="284"/>
        <w:jc w:val="both"/>
        <w:rPr>
          <w:rFonts w:ascii="Times New Roman" w:hAnsi="Times New Roman"/>
          <w:sz w:val="24"/>
          <w:szCs w:val="24"/>
        </w:rPr>
      </w:pPr>
      <w:r w:rsidRPr="00FC2A50">
        <w:rPr>
          <w:rFonts w:ascii="Times New Roman" w:hAnsi="Times New Roman"/>
          <w:sz w:val="24"/>
          <w:szCs w:val="24"/>
        </w:rPr>
        <w:t xml:space="preserve"> Różnicowanie w traktowaniu osób ze względu na obiektywnie uzasadnione przyczyny nie stanowi przypadku dyskryminacji.</w:t>
      </w:r>
    </w:p>
    <w:p w14:paraId="2C9F5654" w14:textId="77777777" w:rsidR="00090BF8" w:rsidRPr="00FC2A50" w:rsidRDefault="00090BF8" w:rsidP="0042643D">
      <w:pPr>
        <w:numPr>
          <w:ilvl w:val="1"/>
          <w:numId w:val="13"/>
        </w:numPr>
        <w:ind w:left="284" w:hanging="284"/>
        <w:jc w:val="both"/>
        <w:rPr>
          <w:rFonts w:ascii="Times New Roman" w:hAnsi="Times New Roman"/>
          <w:sz w:val="24"/>
          <w:szCs w:val="24"/>
        </w:rPr>
      </w:pPr>
      <w:r w:rsidRPr="00FC2A50">
        <w:rPr>
          <w:rFonts w:ascii="Times New Roman" w:hAnsi="Times New Roman"/>
          <w:sz w:val="24"/>
          <w:szCs w:val="24"/>
        </w:rPr>
        <w:t xml:space="preserve">W przypadku stwierdzenia rażącego, uporczywego lub niedbałego naruszenia postanowień </w:t>
      </w:r>
      <w:r w:rsidR="009D0E65" w:rsidRPr="00FC2A50">
        <w:rPr>
          <w:rFonts w:ascii="Times New Roman" w:hAnsi="Times New Roman"/>
          <w:sz w:val="24"/>
          <w:szCs w:val="24"/>
        </w:rPr>
        <w:t xml:space="preserve">ust. </w:t>
      </w:r>
      <w:r w:rsidRPr="00FC2A50">
        <w:rPr>
          <w:rFonts w:ascii="Times New Roman" w:hAnsi="Times New Roman"/>
          <w:sz w:val="24"/>
          <w:szCs w:val="24"/>
        </w:rPr>
        <w:t xml:space="preserve">1, w szczególności potwierdzonego prawomocnym orzeczeniem sądu lub powtarzającymi się skargami, Wynajmujący ma prawo do wypowiedzenia </w:t>
      </w:r>
      <w:r w:rsidR="00352826" w:rsidRPr="00FC2A50">
        <w:rPr>
          <w:rFonts w:ascii="Times New Roman" w:hAnsi="Times New Roman"/>
          <w:sz w:val="24"/>
          <w:szCs w:val="24"/>
        </w:rPr>
        <w:t xml:space="preserve">niniejszej </w:t>
      </w:r>
      <w:r w:rsidRPr="00FC2A50">
        <w:rPr>
          <w:rFonts w:ascii="Times New Roman" w:hAnsi="Times New Roman"/>
          <w:sz w:val="24"/>
          <w:szCs w:val="24"/>
        </w:rPr>
        <w:t>umowy z zachowaniem 1-miesięcznego okresu wypowiedzenia.</w:t>
      </w:r>
    </w:p>
    <w:p w14:paraId="77BFAEA7" w14:textId="77777777" w:rsidR="00090BF8" w:rsidRPr="00FC2A50" w:rsidRDefault="00090BF8" w:rsidP="0042643D">
      <w:pPr>
        <w:numPr>
          <w:ilvl w:val="1"/>
          <w:numId w:val="13"/>
        </w:numPr>
        <w:ind w:left="284" w:hanging="284"/>
        <w:jc w:val="both"/>
        <w:rPr>
          <w:rFonts w:ascii="Times New Roman" w:hAnsi="Times New Roman"/>
          <w:sz w:val="24"/>
          <w:szCs w:val="24"/>
        </w:rPr>
      </w:pPr>
      <w:r w:rsidRPr="00FC2A50">
        <w:rPr>
          <w:rFonts w:ascii="Times New Roman" w:hAnsi="Times New Roman"/>
          <w:sz w:val="24"/>
          <w:szCs w:val="24"/>
        </w:rPr>
        <w:t xml:space="preserve">Przypadki naruszenia postanowień </w:t>
      </w:r>
      <w:r w:rsidR="009D0E65" w:rsidRPr="00FC2A50">
        <w:rPr>
          <w:rFonts w:ascii="Times New Roman" w:hAnsi="Times New Roman"/>
          <w:sz w:val="24"/>
          <w:szCs w:val="24"/>
        </w:rPr>
        <w:t xml:space="preserve">ust. </w:t>
      </w:r>
      <w:r w:rsidRPr="00FC2A50">
        <w:rPr>
          <w:rFonts w:ascii="Times New Roman" w:hAnsi="Times New Roman"/>
          <w:sz w:val="24"/>
          <w:szCs w:val="24"/>
        </w:rPr>
        <w:t>1 mogą być potwierdzone przez organizacje pozarządowe, działające w tym zakresie w porozumieniu z Wynajmującym.</w:t>
      </w:r>
    </w:p>
    <w:p w14:paraId="0F9C2A37" w14:textId="6CEDF006" w:rsidR="00090BF8" w:rsidRPr="00FC2A50" w:rsidRDefault="00090BF8" w:rsidP="0042643D">
      <w:pPr>
        <w:numPr>
          <w:ilvl w:val="1"/>
          <w:numId w:val="13"/>
        </w:numPr>
        <w:ind w:left="284" w:hanging="284"/>
        <w:jc w:val="both"/>
        <w:rPr>
          <w:rFonts w:ascii="Times New Roman" w:hAnsi="Times New Roman"/>
          <w:sz w:val="24"/>
          <w:szCs w:val="24"/>
        </w:rPr>
      </w:pPr>
      <w:r w:rsidRPr="00FC2A50">
        <w:rPr>
          <w:rFonts w:ascii="Times New Roman" w:hAnsi="Times New Roman"/>
          <w:sz w:val="24"/>
          <w:szCs w:val="24"/>
        </w:rPr>
        <w:t>Wynajmujący ma prawo do zbierania oraz przekazywania Najemcy skarg i uwag mieszkańców m.st. Warszawy</w:t>
      </w:r>
      <w:r w:rsidR="00CF500D">
        <w:rPr>
          <w:rFonts w:ascii="Times New Roman" w:hAnsi="Times New Roman"/>
          <w:sz w:val="24"/>
          <w:szCs w:val="24"/>
        </w:rPr>
        <w:t>,</w:t>
      </w:r>
      <w:r w:rsidRPr="00FC2A50">
        <w:rPr>
          <w:rFonts w:ascii="Times New Roman" w:hAnsi="Times New Roman"/>
          <w:sz w:val="24"/>
          <w:szCs w:val="24"/>
        </w:rPr>
        <w:t xml:space="preserve"> jak również innych osób, które uważają, że w lokalu Najemcy doszło lub dochodzi do przypadków dyskryminacji. Najemca dołoży wszelkich starań, w celu udzielenia odpowiedzi na przekazane skargi.  </w:t>
      </w:r>
    </w:p>
    <w:p w14:paraId="750C4908" w14:textId="65C240A2" w:rsidR="00090BF8" w:rsidRPr="00FC2A50" w:rsidRDefault="00090BF8" w:rsidP="0042643D">
      <w:pPr>
        <w:numPr>
          <w:ilvl w:val="1"/>
          <w:numId w:val="13"/>
        </w:numPr>
        <w:ind w:left="284" w:hanging="284"/>
        <w:jc w:val="both"/>
        <w:rPr>
          <w:rFonts w:ascii="Times New Roman" w:hAnsi="Times New Roman"/>
          <w:sz w:val="24"/>
          <w:szCs w:val="24"/>
        </w:rPr>
      </w:pPr>
      <w:r w:rsidRPr="00FC2A50">
        <w:rPr>
          <w:rFonts w:ascii="Times New Roman" w:hAnsi="Times New Roman"/>
          <w:sz w:val="24"/>
          <w:szCs w:val="24"/>
        </w:rPr>
        <w:lastRenderedPageBreak/>
        <w:t>Ponadto, Najemca dołoży wszelkich starań w celu:</w:t>
      </w:r>
    </w:p>
    <w:p w14:paraId="735ABBED" w14:textId="68367E0F" w:rsidR="00090BF8" w:rsidRPr="00FC2A50" w:rsidRDefault="00090BF8" w:rsidP="0042643D">
      <w:pPr>
        <w:pStyle w:val="Akapitzlist"/>
        <w:numPr>
          <w:ilvl w:val="2"/>
          <w:numId w:val="14"/>
        </w:numPr>
        <w:ind w:left="567" w:hanging="283"/>
        <w:jc w:val="both"/>
        <w:rPr>
          <w:rFonts w:ascii="Times New Roman" w:hAnsi="Times New Roman"/>
          <w:sz w:val="24"/>
          <w:szCs w:val="24"/>
        </w:rPr>
      </w:pPr>
      <w:r w:rsidRPr="00FC2A50">
        <w:rPr>
          <w:rFonts w:ascii="Times New Roman" w:hAnsi="Times New Roman"/>
          <w:sz w:val="24"/>
          <w:szCs w:val="24"/>
        </w:rPr>
        <w:t>przeszkolenia personelu w zakresie znajomości klauzuli antydyskryminacyjnej zawartej w niniejszej umowie najmu lokalu użytkowego</w:t>
      </w:r>
      <w:r w:rsidR="0044233B">
        <w:rPr>
          <w:rFonts w:ascii="Times New Roman" w:hAnsi="Times New Roman"/>
          <w:sz w:val="24"/>
          <w:szCs w:val="24"/>
        </w:rPr>
        <w:t>,</w:t>
      </w:r>
      <w:r w:rsidRPr="00FC2A50">
        <w:rPr>
          <w:rFonts w:ascii="Times New Roman" w:hAnsi="Times New Roman"/>
          <w:sz w:val="24"/>
          <w:szCs w:val="24"/>
        </w:rPr>
        <w:t xml:space="preserve"> </w:t>
      </w:r>
      <w:r w:rsidR="009D0E65" w:rsidRPr="00FC2A50">
        <w:rPr>
          <w:rFonts w:ascii="Times New Roman" w:hAnsi="Times New Roman"/>
          <w:sz w:val="24"/>
          <w:szCs w:val="24"/>
        </w:rPr>
        <w:t xml:space="preserve">a także  </w:t>
      </w:r>
      <w:r w:rsidRPr="00FC2A50">
        <w:rPr>
          <w:rFonts w:ascii="Times New Roman" w:hAnsi="Times New Roman"/>
          <w:sz w:val="24"/>
          <w:szCs w:val="24"/>
        </w:rPr>
        <w:t xml:space="preserve">pojęcia dyskryminacji bezpośredniej  oraz pośredniej </w:t>
      </w:r>
      <w:r w:rsidR="009D0E65" w:rsidRPr="00FC2A50">
        <w:rPr>
          <w:rFonts w:ascii="Times New Roman" w:hAnsi="Times New Roman"/>
          <w:sz w:val="24"/>
          <w:szCs w:val="24"/>
        </w:rPr>
        <w:t xml:space="preserve">i </w:t>
      </w:r>
      <w:r w:rsidRPr="00FC2A50">
        <w:rPr>
          <w:rFonts w:ascii="Times New Roman" w:hAnsi="Times New Roman"/>
          <w:sz w:val="24"/>
          <w:szCs w:val="24"/>
        </w:rPr>
        <w:t>ich zastosowania w sytuacjach sprzedaży towarów oraz oferowaniu usług</w:t>
      </w:r>
      <w:r w:rsidR="00352826" w:rsidRPr="00FC2A50">
        <w:rPr>
          <w:rFonts w:ascii="Times New Roman" w:hAnsi="Times New Roman"/>
          <w:sz w:val="24"/>
          <w:szCs w:val="24"/>
        </w:rPr>
        <w:t>,</w:t>
      </w:r>
    </w:p>
    <w:p w14:paraId="7AE87565" w14:textId="3D9A8AF1" w:rsidR="004F573B" w:rsidRPr="00FC2A50" w:rsidRDefault="00090BF8" w:rsidP="0042643D">
      <w:pPr>
        <w:pStyle w:val="Akapitzlist"/>
        <w:numPr>
          <w:ilvl w:val="2"/>
          <w:numId w:val="14"/>
        </w:numPr>
        <w:ind w:left="567" w:hanging="283"/>
        <w:jc w:val="both"/>
        <w:rPr>
          <w:rFonts w:ascii="Times New Roman" w:hAnsi="Times New Roman"/>
          <w:sz w:val="24"/>
          <w:szCs w:val="24"/>
        </w:rPr>
      </w:pPr>
      <w:r w:rsidRPr="00FC2A50">
        <w:rPr>
          <w:rFonts w:ascii="Times New Roman" w:hAnsi="Times New Roman"/>
          <w:sz w:val="24"/>
          <w:szCs w:val="24"/>
        </w:rPr>
        <w:t>zapoznania osób niezależnie świadczących usłu</w:t>
      </w:r>
      <w:r w:rsidR="004F573B" w:rsidRPr="00FC2A50">
        <w:rPr>
          <w:rFonts w:ascii="Times New Roman" w:hAnsi="Times New Roman"/>
          <w:sz w:val="24"/>
          <w:szCs w:val="24"/>
        </w:rPr>
        <w:t>gi lub sprzedających towary w</w:t>
      </w:r>
      <w:r w:rsidR="00352826" w:rsidRPr="00FC2A50">
        <w:rPr>
          <w:rFonts w:ascii="Times New Roman" w:hAnsi="Times New Roman"/>
          <w:sz w:val="24"/>
          <w:szCs w:val="24"/>
        </w:rPr>
        <w:t xml:space="preserve"> </w:t>
      </w:r>
      <w:r w:rsidR="004F573B" w:rsidRPr="00FC2A50">
        <w:rPr>
          <w:rFonts w:ascii="Times New Roman" w:hAnsi="Times New Roman"/>
          <w:sz w:val="24"/>
          <w:szCs w:val="24"/>
        </w:rPr>
        <w:t>lokalu Najemcy z podstawowymi zasadami klauzuli antydy</w:t>
      </w:r>
      <w:r w:rsidR="00D5247B" w:rsidRPr="00FC2A50">
        <w:rPr>
          <w:rFonts w:ascii="Times New Roman" w:hAnsi="Times New Roman"/>
          <w:sz w:val="24"/>
          <w:szCs w:val="24"/>
        </w:rPr>
        <w:t>s</w:t>
      </w:r>
      <w:r w:rsidR="004F573B" w:rsidRPr="00FC2A50">
        <w:rPr>
          <w:rFonts w:ascii="Times New Roman" w:hAnsi="Times New Roman"/>
          <w:sz w:val="24"/>
          <w:szCs w:val="24"/>
        </w:rPr>
        <w:t>kryminacyjnej zawartej w niniejszej umowie.</w:t>
      </w:r>
    </w:p>
    <w:p w14:paraId="42EC9F19" w14:textId="77777777" w:rsidR="00A9642D" w:rsidRPr="00377B17" w:rsidRDefault="00B83C18" w:rsidP="0042643D">
      <w:pPr>
        <w:numPr>
          <w:ilvl w:val="1"/>
          <w:numId w:val="13"/>
        </w:numPr>
        <w:ind w:left="284" w:hanging="284"/>
        <w:jc w:val="both"/>
        <w:rPr>
          <w:rFonts w:ascii="Times New Roman" w:hAnsi="Times New Roman"/>
          <w:sz w:val="24"/>
          <w:szCs w:val="24"/>
        </w:rPr>
      </w:pPr>
      <w:r w:rsidRPr="00377B17">
        <w:rPr>
          <w:rFonts w:ascii="Times New Roman" w:hAnsi="Times New Roman"/>
          <w:sz w:val="24"/>
          <w:szCs w:val="24"/>
        </w:rPr>
        <w:t>Najemca</w:t>
      </w:r>
      <w:r w:rsidR="009D0E65" w:rsidRPr="00377B17">
        <w:rPr>
          <w:rFonts w:ascii="Times New Roman" w:hAnsi="Times New Roman"/>
          <w:sz w:val="24"/>
          <w:szCs w:val="24"/>
        </w:rPr>
        <w:t xml:space="preserve"> zobowiązuje się do umieszczenia w regulaminie (w przypadku gdy naj</w:t>
      </w:r>
      <w:r w:rsidR="00F07686" w:rsidRPr="00377B17">
        <w:rPr>
          <w:rFonts w:ascii="Times New Roman" w:hAnsi="Times New Roman"/>
          <w:sz w:val="24"/>
          <w:szCs w:val="24"/>
        </w:rPr>
        <w:t>emc</w:t>
      </w:r>
      <w:r w:rsidR="009D0E65" w:rsidRPr="00377B17">
        <w:rPr>
          <w:rFonts w:ascii="Times New Roman" w:hAnsi="Times New Roman"/>
          <w:sz w:val="24"/>
          <w:szCs w:val="24"/>
        </w:rPr>
        <w:t>a posi</w:t>
      </w:r>
      <w:r w:rsidR="00F07686" w:rsidRPr="00377B17">
        <w:rPr>
          <w:rFonts w:ascii="Times New Roman" w:hAnsi="Times New Roman"/>
          <w:sz w:val="24"/>
          <w:szCs w:val="24"/>
        </w:rPr>
        <w:t>a</w:t>
      </w:r>
      <w:r w:rsidR="009D0E65" w:rsidRPr="00377B17">
        <w:rPr>
          <w:rFonts w:ascii="Times New Roman" w:hAnsi="Times New Roman"/>
          <w:sz w:val="24"/>
          <w:szCs w:val="24"/>
        </w:rPr>
        <w:t>da regulamin), na głównej stronie internetowej Najemcy (w przypadku gdy Najemca posiada stron</w:t>
      </w:r>
      <w:r w:rsidR="00F07686" w:rsidRPr="00377B17">
        <w:rPr>
          <w:rFonts w:ascii="Times New Roman" w:hAnsi="Times New Roman"/>
          <w:sz w:val="24"/>
          <w:szCs w:val="24"/>
        </w:rPr>
        <w:t>ę</w:t>
      </w:r>
      <w:r w:rsidR="009D0E65" w:rsidRPr="00377B17">
        <w:rPr>
          <w:rFonts w:ascii="Times New Roman" w:hAnsi="Times New Roman"/>
          <w:sz w:val="24"/>
          <w:szCs w:val="24"/>
        </w:rPr>
        <w:t xml:space="preserve"> internetową) oraz w widocznym miejscu w lokalu deklaracji niedyskryminacji </w:t>
      </w:r>
      <w:r w:rsidR="00A9642D" w:rsidRPr="00377B17">
        <w:rPr>
          <w:rFonts w:ascii="Times New Roman" w:hAnsi="Times New Roman"/>
          <w:sz w:val="24"/>
          <w:szCs w:val="24"/>
        </w:rPr>
        <w:t>następującej treści:</w:t>
      </w:r>
    </w:p>
    <w:p w14:paraId="0AA06238" w14:textId="44C93194" w:rsidR="00A9642D" w:rsidRPr="00FC2A50" w:rsidRDefault="00A9642D" w:rsidP="00D81B8C">
      <w:pPr>
        <w:ind w:left="284"/>
        <w:jc w:val="both"/>
        <w:rPr>
          <w:rFonts w:ascii="Times New Roman" w:hAnsi="Times New Roman"/>
          <w:sz w:val="24"/>
          <w:szCs w:val="24"/>
        </w:rPr>
      </w:pPr>
      <w:r w:rsidRPr="00377B17">
        <w:rPr>
          <w:rFonts w:ascii="Times New Roman" w:hAnsi="Times New Roman"/>
          <w:sz w:val="24"/>
          <w:szCs w:val="24"/>
        </w:rPr>
        <w:t xml:space="preserve">„Niniejszym, ______________ (nazwa firmy) deklarujemy, że nasza firma przyjmuje </w:t>
      </w:r>
      <w:r w:rsidR="008A1CFD" w:rsidRPr="00377B17">
        <w:rPr>
          <w:rFonts w:ascii="Times New Roman" w:hAnsi="Times New Roman"/>
          <w:sz w:val="24"/>
          <w:szCs w:val="24"/>
        </w:rPr>
        <w:br w:type="textWrapping" w:clear="all"/>
      </w:r>
      <w:r w:rsidRPr="00377B17">
        <w:rPr>
          <w:rFonts w:ascii="Times New Roman" w:hAnsi="Times New Roman"/>
          <w:sz w:val="24"/>
          <w:szCs w:val="24"/>
        </w:rPr>
        <w:t xml:space="preserve">i stosuje przyjęte przez </w:t>
      </w:r>
      <w:r w:rsidR="004F1F6A" w:rsidRPr="00377B17">
        <w:rPr>
          <w:rFonts w:ascii="Times New Roman" w:hAnsi="Times New Roman"/>
          <w:sz w:val="24"/>
          <w:szCs w:val="24"/>
        </w:rPr>
        <w:t>m.st. Warszawa</w:t>
      </w:r>
      <w:r w:rsidRPr="00377B17">
        <w:rPr>
          <w:rFonts w:ascii="Times New Roman" w:hAnsi="Times New Roman"/>
          <w:sz w:val="24"/>
          <w:szCs w:val="24"/>
        </w:rPr>
        <w:t xml:space="preserve"> zasady równego traktowania, ma świadomość odpowiedzialności prawnej za </w:t>
      </w:r>
      <w:r w:rsidR="0011199A" w:rsidRPr="00377B17">
        <w:rPr>
          <w:rFonts w:ascii="Times New Roman" w:hAnsi="Times New Roman"/>
          <w:sz w:val="24"/>
          <w:szCs w:val="24"/>
        </w:rPr>
        <w:t>nieprz</w:t>
      </w:r>
      <w:r w:rsidR="000966F8" w:rsidRPr="00377B17">
        <w:rPr>
          <w:rFonts w:ascii="Times New Roman" w:hAnsi="Times New Roman"/>
          <w:sz w:val="24"/>
          <w:szCs w:val="24"/>
        </w:rPr>
        <w:t>e</w:t>
      </w:r>
      <w:r w:rsidR="0011199A" w:rsidRPr="00377B17">
        <w:rPr>
          <w:rFonts w:ascii="Times New Roman" w:hAnsi="Times New Roman"/>
          <w:sz w:val="24"/>
          <w:szCs w:val="24"/>
        </w:rPr>
        <w:t xml:space="preserve">strzeganie </w:t>
      </w:r>
      <w:r w:rsidRPr="00377B17">
        <w:rPr>
          <w:rFonts w:ascii="Times New Roman" w:hAnsi="Times New Roman"/>
          <w:sz w:val="24"/>
          <w:szCs w:val="24"/>
        </w:rPr>
        <w:t xml:space="preserve">przepisów zakazujących dyskryminacji </w:t>
      </w:r>
      <w:r w:rsidR="008A1CFD" w:rsidRPr="00377B17">
        <w:rPr>
          <w:rFonts w:ascii="Times New Roman" w:hAnsi="Times New Roman"/>
          <w:sz w:val="24"/>
          <w:szCs w:val="24"/>
        </w:rPr>
        <w:br w:type="textWrapping" w:clear="all"/>
      </w:r>
      <w:r w:rsidRPr="00377B17">
        <w:rPr>
          <w:rFonts w:ascii="Times New Roman" w:hAnsi="Times New Roman"/>
          <w:sz w:val="24"/>
          <w:szCs w:val="24"/>
        </w:rPr>
        <w:t>i prowadzi działalność wolną od dyskryminacji, w szczególności ze względu na takie cechy jak płeć, rasa (kolor skóry), pochodzenie etniczne</w:t>
      </w:r>
      <w:r w:rsidR="00DE4B68" w:rsidRPr="00377B17">
        <w:rPr>
          <w:rFonts w:ascii="Times New Roman" w:hAnsi="Times New Roman"/>
          <w:sz w:val="24"/>
          <w:szCs w:val="24"/>
        </w:rPr>
        <w:t>,</w:t>
      </w:r>
      <w:r w:rsidRPr="00377B17">
        <w:rPr>
          <w:rFonts w:ascii="Times New Roman" w:hAnsi="Times New Roman"/>
          <w:sz w:val="24"/>
          <w:szCs w:val="24"/>
        </w:rPr>
        <w:t xml:space="preserve"> narodowość</w:t>
      </w:r>
      <w:r w:rsidR="00DC6DEC" w:rsidRPr="00377B17">
        <w:rPr>
          <w:rFonts w:ascii="Times New Roman" w:hAnsi="Times New Roman"/>
          <w:sz w:val="23"/>
          <w:szCs w:val="23"/>
        </w:rPr>
        <w:t xml:space="preserve">, </w:t>
      </w:r>
      <w:r w:rsidR="00DC6DEC" w:rsidRPr="00377B17">
        <w:rPr>
          <w:rFonts w:ascii="Times New Roman" w:hAnsi="Times New Roman"/>
          <w:sz w:val="24"/>
          <w:szCs w:val="24"/>
        </w:rPr>
        <w:t>religię, wyznanie, światopogląd, niepełnosprawność, wiek lub orientację seksualną,</w:t>
      </w:r>
      <w:r w:rsidR="00DC6DEC" w:rsidRPr="00377B17">
        <w:rPr>
          <w:rFonts w:ascii="Times New Roman" w:hAnsi="Times New Roman"/>
          <w:sz w:val="23"/>
          <w:szCs w:val="23"/>
        </w:rPr>
        <w:t xml:space="preserve"> </w:t>
      </w:r>
      <w:r w:rsidRPr="00377B17">
        <w:rPr>
          <w:rFonts w:ascii="Times New Roman" w:hAnsi="Times New Roman"/>
          <w:sz w:val="24"/>
          <w:szCs w:val="24"/>
        </w:rPr>
        <w:t>mogące stanowić podstawę nierównego traktowania, a niemające racjonalnego uzasadnienia z punktu widzenia prowadzonej przez nas działalności.”</w:t>
      </w:r>
    </w:p>
    <w:p w14:paraId="2468D975" w14:textId="77777777" w:rsidR="00EF0A39" w:rsidRDefault="00EF0A39" w:rsidP="002D1A7C">
      <w:pPr>
        <w:tabs>
          <w:tab w:val="left" w:pos="360"/>
          <w:tab w:val="left" w:pos="720"/>
          <w:tab w:val="left" w:pos="1080"/>
        </w:tabs>
        <w:jc w:val="center"/>
        <w:rPr>
          <w:rFonts w:ascii="Times New Roman" w:hAnsi="Times New Roman"/>
          <w:b/>
          <w:bCs/>
          <w:sz w:val="24"/>
        </w:rPr>
      </w:pPr>
    </w:p>
    <w:p w14:paraId="45E4B38B" w14:textId="460762DF" w:rsidR="002D1A7C" w:rsidRPr="00FC2A50" w:rsidRDefault="002D1A7C" w:rsidP="002D1A7C">
      <w:pPr>
        <w:tabs>
          <w:tab w:val="left" w:pos="360"/>
          <w:tab w:val="left" w:pos="720"/>
          <w:tab w:val="left" w:pos="1080"/>
        </w:tabs>
        <w:jc w:val="center"/>
        <w:rPr>
          <w:rFonts w:ascii="Times New Roman" w:hAnsi="Times New Roman"/>
          <w:b/>
          <w:bCs/>
          <w:sz w:val="24"/>
        </w:rPr>
      </w:pPr>
      <w:r w:rsidRPr="00FC2A50">
        <w:rPr>
          <w:rFonts w:ascii="Times New Roman" w:hAnsi="Times New Roman"/>
          <w:b/>
          <w:bCs/>
          <w:sz w:val="24"/>
        </w:rPr>
        <w:t>§ 1</w:t>
      </w:r>
      <w:r w:rsidR="00352826" w:rsidRPr="00FC2A50">
        <w:rPr>
          <w:rFonts w:ascii="Times New Roman" w:hAnsi="Times New Roman"/>
          <w:b/>
          <w:bCs/>
          <w:sz w:val="24"/>
        </w:rPr>
        <w:t>3</w:t>
      </w:r>
    </w:p>
    <w:p w14:paraId="71C8B3FC" w14:textId="01DFC687" w:rsidR="002D1A7C" w:rsidRPr="00FC2A50" w:rsidRDefault="002D1A7C" w:rsidP="0042643D">
      <w:pPr>
        <w:pStyle w:val="Akapitzlist"/>
        <w:numPr>
          <w:ilvl w:val="0"/>
          <w:numId w:val="12"/>
        </w:numPr>
        <w:tabs>
          <w:tab w:val="left" w:pos="285"/>
        </w:tabs>
        <w:ind w:left="284" w:hanging="284"/>
        <w:jc w:val="both"/>
        <w:rPr>
          <w:rFonts w:ascii="Times New Roman" w:hAnsi="Times New Roman"/>
          <w:sz w:val="24"/>
        </w:rPr>
      </w:pPr>
      <w:r w:rsidRPr="00FC2A50">
        <w:rPr>
          <w:rFonts w:ascii="Times New Roman" w:hAnsi="Times New Roman"/>
          <w:sz w:val="24"/>
        </w:rPr>
        <w:t xml:space="preserve">Po rozwiązaniu niniejszej umowy Najemca zobowiązuje się do zwrotu na rzecz </w:t>
      </w:r>
      <w:r w:rsidRPr="00FC2A50">
        <w:rPr>
          <w:rFonts w:ascii="Times New Roman" w:hAnsi="Times New Roman"/>
          <w:sz w:val="24"/>
        </w:rPr>
        <w:tab/>
        <w:t xml:space="preserve">Wynajmującego lokalu w stanie niepogorszonym, jednakże nie ponosi on </w:t>
      </w:r>
      <w:r w:rsidRPr="00FC2A50">
        <w:rPr>
          <w:rFonts w:ascii="Times New Roman" w:hAnsi="Times New Roman"/>
          <w:sz w:val="24"/>
        </w:rPr>
        <w:tab/>
        <w:t xml:space="preserve">odpowiedzialności za zużycie lokalu będące następstwem jego prawidłowego używania. </w:t>
      </w:r>
      <w:r w:rsidRPr="00FC2A50">
        <w:rPr>
          <w:rFonts w:ascii="Times New Roman" w:hAnsi="Times New Roman"/>
          <w:sz w:val="24"/>
        </w:rPr>
        <w:tab/>
        <w:t xml:space="preserve">Podstawę do ustalenia stanu technicznego zwracanego lokalu stanowić będzie porównanie </w:t>
      </w:r>
      <w:r w:rsidRPr="00FC2A50">
        <w:rPr>
          <w:rFonts w:ascii="Times New Roman" w:hAnsi="Times New Roman"/>
          <w:sz w:val="24"/>
        </w:rPr>
        <w:tab/>
        <w:t xml:space="preserve">stanu lokalu wynikającego z protokołu zdawczo-odbiorczego, o którym mowa w § 2 ust. 2 </w:t>
      </w:r>
      <w:r w:rsidRPr="00FC2A50">
        <w:rPr>
          <w:rFonts w:ascii="Times New Roman" w:hAnsi="Times New Roman"/>
          <w:sz w:val="24"/>
        </w:rPr>
        <w:tab/>
        <w:t xml:space="preserve">niniejszej umowy i protokołu, o którym mowa w ust. 2. </w:t>
      </w:r>
    </w:p>
    <w:p w14:paraId="3BADB83E" w14:textId="0D1A2E93" w:rsidR="002D1A7C" w:rsidRPr="00FC2A50" w:rsidRDefault="002D1A7C" w:rsidP="0042643D">
      <w:pPr>
        <w:pStyle w:val="Akapitzlist"/>
        <w:numPr>
          <w:ilvl w:val="0"/>
          <w:numId w:val="12"/>
        </w:numPr>
        <w:tabs>
          <w:tab w:val="left" w:pos="285"/>
        </w:tabs>
        <w:ind w:left="284" w:hanging="284"/>
        <w:jc w:val="both"/>
        <w:rPr>
          <w:rFonts w:ascii="Times New Roman" w:hAnsi="Times New Roman"/>
          <w:sz w:val="24"/>
        </w:rPr>
      </w:pPr>
      <w:r w:rsidRPr="00FC2A50">
        <w:rPr>
          <w:rFonts w:ascii="Times New Roman" w:hAnsi="Times New Roman"/>
          <w:sz w:val="24"/>
        </w:rPr>
        <w:t>Zwrot lokalu po zakończeniu niniejszej umowy nastąpi na podstawie protokołu zdawczo-</w:t>
      </w:r>
      <w:r w:rsidRPr="00FC2A50">
        <w:rPr>
          <w:rFonts w:ascii="Times New Roman" w:hAnsi="Times New Roman"/>
          <w:sz w:val="24"/>
        </w:rPr>
        <w:tab/>
        <w:t xml:space="preserve">odbiorczego podpisanego przez obie Strony niniejszej umowy. W razie odmowy </w:t>
      </w:r>
      <w:r w:rsidRPr="00FC2A50">
        <w:rPr>
          <w:rFonts w:ascii="Times New Roman" w:hAnsi="Times New Roman"/>
          <w:sz w:val="24"/>
        </w:rPr>
        <w:tab/>
        <w:t>podpisania tego protokołu przez Najemcę, Najemcę</w:t>
      </w:r>
      <w:r w:rsidRPr="00FC2A50">
        <w:rPr>
          <w:rFonts w:ascii="Times New Roman" w:hAnsi="Times New Roman"/>
          <w:b/>
          <w:bCs/>
          <w:sz w:val="24"/>
        </w:rPr>
        <w:t xml:space="preserve"> </w:t>
      </w:r>
      <w:r w:rsidRPr="00FC2A50">
        <w:rPr>
          <w:rFonts w:ascii="Times New Roman" w:hAnsi="Times New Roman"/>
          <w:sz w:val="24"/>
        </w:rPr>
        <w:t xml:space="preserve">obciążają wszelkie konsekwencje </w:t>
      </w:r>
      <w:r w:rsidRPr="00FC2A50">
        <w:rPr>
          <w:rFonts w:ascii="Times New Roman" w:hAnsi="Times New Roman"/>
          <w:sz w:val="24"/>
        </w:rPr>
        <w:tab/>
        <w:t>wynikające z treści protokołu podpisanego wyłącznie przez Wynajmującego.</w:t>
      </w:r>
    </w:p>
    <w:p w14:paraId="1281F95E" w14:textId="25181628" w:rsidR="002D1A7C" w:rsidRPr="00FC2A50" w:rsidRDefault="002D1A7C" w:rsidP="0042643D">
      <w:pPr>
        <w:pStyle w:val="Akapitzlist"/>
        <w:numPr>
          <w:ilvl w:val="0"/>
          <w:numId w:val="12"/>
        </w:numPr>
        <w:tabs>
          <w:tab w:val="left" w:pos="270"/>
        </w:tabs>
        <w:ind w:left="284" w:hanging="284"/>
        <w:jc w:val="both"/>
        <w:rPr>
          <w:rFonts w:ascii="Times New Roman" w:hAnsi="Times New Roman"/>
          <w:sz w:val="24"/>
        </w:rPr>
      </w:pPr>
      <w:r w:rsidRPr="00FC2A50">
        <w:rPr>
          <w:rFonts w:ascii="Times New Roman" w:hAnsi="Times New Roman"/>
          <w:sz w:val="24"/>
        </w:rPr>
        <w:t>Zwracany lokal winien zostać opróżniony z wszelkich rzeczy należących do Najemcy  pod rygorem ich usunięcia przez Wynajmującego na koszt Najemcy</w:t>
      </w:r>
      <w:r w:rsidR="004D3326" w:rsidRPr="00FC2A50">
        <w:rPr>
          <w:rFonts w:ascii="Times New Roman" w:hAnsi="Times New Roman"/>
          <w:sz w:val="24"/>
        </w:rPr>
        <w:t xml:space="preserve">. Jeżeli </w:t>
      </w:r>
      <w:r w:rsidRPr="00FC2A50">
        <w:rPr>
          <w:rFonts w:ascii="Times New Roman" w:hAnsi="Times New Roman"/>
          <w:sz w:val="24"/>
        </w:rPr>
        <w:t xml:space="preserve">Najemca nie usunie ich z lokalu w terminie najpóźniej jednego miesiąca od dnia </w:t>
      </w:r>
      <w:r w:rsidR="00352826" w:rsidRPr="00FC2A50">
        <w:rPr>
          <w:rFonts w:ascii="Times New Roman" w:hAnsi="Times New Roman"/>
          <w:sz w:val="24"/>
        </w:rPr>
        <w:t>wezwania</w:t>
      </w:r>
      <w:r w:rsidR="0069007B" w:rsidRPr="00FC2A50">
        <w:rPr>
          <w:rFonts w:ascii="Times New Roman" w:hAnsi="Times New Roman"/>
          <w:sz w:val="24"/>
        </w:rPr>
        <w:t xml:space="preserve"> </w:t>
      </w:r>
      <w:r w:rsidRPr="00FC2A50">
        <w:rPr>
          <w:rFonts w:ascii="Times New Roman" w:hAnsi="Times New Roman"/>
          <w:sz w:val="24"/>
        </w:rPr>
        <w:t>go przez Wynajmującego</w:t>
      </w:r>
      <w:r w:rsidR="004D3326" w:rsidRPr="00FC2A50">
        <w:rPr>
          <w:rFonts w:ascii="Times New Roman" w:hAnsi="Times New Roman"/>
          <w:sz w:val="24"/>
        </w:rPr>
        <w:t>,</w:t>
      </w:r>
      <w:r w:rsidRPr="00FC2A50">
        <w:rPr>
          <w:rFonts w:ascii="Times New Roman" w:hAnsi="Times New Roman"/>
          <w:sz w:val="24"/>
        </w:rPr>
        <w:t xml:space="preserve"> pozostawione w lokalu rzeczy traktowane będą jako porzucone przez Najemcę.</w:t>
      </w:r>
    </w:p>
    <w:p w14:paraId="1F4852A2" w14:textId="30386CFB" w:rsidR="002D1A7C" w:rsidRPr="00FC2A50" w:rsidRDefault="002D1A7C" w:rsidP="0042643D">
      <w:pPr>
        <w:pStyle w:val="Akapitzlist"/>
        <w:numPr>
          <w:ilvl w:val="0"/>
          <w:numId w:val="12"/>
        </w:numPr>
        <w:tabs>
          <w:tab w:val="left" w:pos="270"/>
        </w:tabs>
        <w:ind w:left="284" w:hanging="284"/>
        <w:jc w:val="both"/>
        <w:rPr>
          <w:rFonts w:ascii="Times New Roman" w:hAnsi="Times New Roman"/>
          <w:sz w:val="24"/>
        </w:rPr>
      </w:pPr>
      <w:r w:rsidRPr="00FC2A50">
        <w:rPr>
          <w:rFonts w:ascii="Times New Roman" w:hAnsi="Times New Roman"/>
          <w:sz w:val="24"/>
        </w:rPr>
        <w:t xml:space="preserve">Jeżeli Najemca zmienił lub ulepszył lokal bez wymaganej zgody Wynajmującego, Wynajmujący w braku odmiennej umowy może według swego wyboru albo zatrzymać ulepszenia za zapłatą sumy odpowiadającej ich wartości w chwili zwrotu lokalu, albo żądać przywrócenia stanu poprzedniego. Podstawą obliczenia wartości nakładów poniesionych przez Najemcę w lokalu będzie zakres zmian i wartość tych nakładów oparta </w:t>
      </w:r>
      <w:r w:rsidR="008A1CFD">
        <w:rPr>
          <w:rFonts w:ascii="Times New Roman" w:hAnsi="Times New Roman"/>
          <w:sz w:val="24"/>
        </w:rPr>
        <w:br w:type="textWrapping" w:clear="all"/>
      </w:r>
      <w:r w:rsidRPr="00FC2A50">
        <w:rPr>
          <w:rFonts w:ascii="Times New Roman" w:hAnsi="Times New Roman"/>
          <w:sz w:val="24"/>
        </w:rPr>
        <w:t xml:space="preserve">na </w:t>
      </w:r>
      <w:r w:rsidR="00FE1283" w:rsidRPr="00FC2A50">
        <w:rPr>
          <w:rFonts w:ascii="Times New Roman" w:hAnsi="Times New Roman"/>
          <w:sz w:val="24"/>
        </w:rPr>
        <w:t>kosztorysach powykonawczych sporządzonych  metodą szczegółową na podstawie KNR, obmiarów robót potwierdzonych przez inspektorów nadzoru odpowiednich branż Wynajmującego oraz faktur za zakupione materiały i zapłaconą usługę za roboty. Przedłożone kosztorysy będą zweryfikowane przez służby techniczne Wynajmującego do poziomu cen nie wyższych niż średnie z Wydawnictwa „SEKOCENBUD” dla danego okresu wykonania robót, ale nie wyższych niż rzeczywiste, pomniejszone o stopień zużycia.</w:t>
      </w:r>
    </w:p>
    <w:p w14:paraId="3496CF45" w14:textId="418513EB" w:rsidR="002D1A7C" w:rsidRPr="00FC2A50" w:rsidRDefault="00D81B8C" w:rsidP="0042643D">
      <w:pPr>
        <w:pStyle w:val="Akapitzlist"/>
        <w:numPr>
          <w:ilvl w:val="0"/>
          <w:numId w:val="12"/>
        </w:numPr>
        <w:tabs>
          <w:tab w:val="left" w:pos="285"/>
          <w:tab w:val="left" w:pos="720"/>
          <w:tab w:val="left" w:pos="1080"/>
        </w:tabs>
        <w:ind w:left="284" w:hanging="284"/>
        <w:jc w:val="both"/>
        <w:rPr>
          <w:rFonts w:ascii="Times New Roman" w:hAnsi="Times New Roman"/>
          <w:sz w:val="24"/>
        </w:rPr>
      </w:pPr>
      <w:r w:rsidRPr="00FC2A50">
        <w:rPr>
          <w:rFonts w:ascii="Times New Roman" w:hAnsi="Times New Roman"/>
          <w:sz w:val="24"/>
        </w:rPr>
        <w:t>Wyn</w:t>
      </w:r>
      <w:r w:rsidR="002D1A7C" w:rsidRPr="00FC2A50">
        <w:rPr>
          <w:rFonts w:ascii="Times New Roman" w:hAnsi="Times New Roman"/>
          <w:sz w:val="24"/>
        </w:rPr>
        <w:t xml:space="preserve">ajmujący nie jest również zobowiązany do zwrotu Najemcy poniesionych przez niego </w:t>
      </w:r>
      <w:r w:rsidR="002D1A7C" w:rsidRPr="00FC2A50">
        <w:rPr>
          <w:rFonts w:ascii="Times New Roman" w:hAnsi="Times New Roman"/>
          <w:sz w:val="24"/>
        </w:rPr>
        <w:tab/>
        <w:t xml:space="preserve">nakładów mających na celu przystosowanie lokalu do jego indywidualnych potrzeb. </w:t>
      </w:r>
      <w:r w:rsidR="008A1CFD">
        <w:rPr>
          <w:rFonts w:ascii="Times New Roman" w:hAnsi="Times New Roman"/>
          <w:sz w:val="24"/>
        </w:rPr>
        <w:br w:type="textWrapping" w:clear="all"/>
      </w:r>
      <w:r w:rsidR="002D1A7C" w:rsidRPr="00FC2A50">
        <w:rPr>
          <w:rFonts w:ascii="Times New Roman" w:hAnsi="Times New Roman"/>
          <w:sz w:val="24"/>
        </w:rPr>
        <w:t xml:space="preserve">To </w:t>
      </w:r>
      <w:r w:rsidR="002D1A7C" w:rsidRPr="00FC2A50">
        <w:rPr>
          <w:rFonts w:ascii="Times New Roman" w:hAnsi="Times New Roman"/>
          <w:sz w:val="24"/>
        </w:rPr>
        <w:tab/>
        <w:t xml:space="preserve">samo dotyczy nakładów poniesionych przez Najemcę na remont lub wymianę elementów, które z uwagi na stopień ich zużycia nie zostały zakwalifikowane do wymiany </w:t>
      </w:r>
      <w:r w:rsidR="002D1A7C" w:rsidRPr="00FC2A50">
        <w:rPr>
          <w:rFonts w:ascii="Times New Roman" w:hAnsi="Times New Roman"/>
          <w:sz w:val="24"/>
        </w:rPr>
        <w:lastRenderedPageBreak/>
        <w:t xml:space="preserve">zgodnie z </w:t>
      </w:r>
      <w:r w:rsidR="002D1A7C" w:rsidRPr="00FC2A50">
        <w:rPr>
          <w:rFonts w:ascii="Times New Roman" w:hAnsi="Times New Roman"/>
          <w:sz w:val="24"/>
        </w:rPr>
        <w:tab/>
        <w:t xml:space="preserve">protokołem, o którym mowa w § 2 ust. 2 niniejszej umowy, jak też „Porozumieniem </w:t>
      </w:r>
      <w:r w:rsidR="002D1A7C" w:rsidRPr="00FC2A50">
        <w:rPr>
          <w:rFonts w:ascii="Times New Roman" w:hAnsi="Times New Roman"/>
          <w:sz w:val="24"/>
        </w:rPr>
        <w:tab/>
        <w:t>remontowym”, o którym mowa w § 5 ust. 2 niniejszej umowy.</w:t>
      </w:r>
    </w:p>
    <w:p w14:paraId="6B365FD8" w14:textId="42CA49FD" w:rsidR="00CA1D2B" w:rsidRPr="00FC2A50" w:rsidRDefault="00CA1D2B" w:rsidP="0042643D">
      <w:pPr>
        <w:pStyle w:val="Akapitzlist"/>
        <w:numPr>
          <w:ilvl w:val="0"/>
          <w:numId w:val="12"/>
        </w:numPr>
        <w:tabs>
          <w:tab w:val="left" w:pos="285"/>
          <w:tab w:val="left" w:pos="720"/>
          <w:tab w:val="left" w:pos="1080"/>
        </w:tabs>
        <w:ind w:left="284" w:hanging="284"/>
        <w:jc w:val="both"/>
        <w:rPr>
          <w:rFonts w:ascii="Times New Roman" w:hAnsi="Times New Roman"/>
          <w:sz w:val="24"/>
          <w:szCs w:val="24"/>
        </w:rPr>
      </w:pPr>
      <w:r w:rsidRPr="00FC2A50">
        <w:rPr>
          <w:rFonts w:ascii="Times New Roman" w:hAnsi="Times New Roman"/>
          <w:sz w:val="24"/>
          <w:szCs w:val="24"/>
        </w:rPr>
        <w:t>W przypadku wygaśnięcia lub rozwiązania umowy najmu Najemca zobowiązuje się do rozwiązania kompleksowej umowy na sprzedaż i dystrybucję energii elektrycznej (gazowej) z dotychczasowym dostawcą oraz do demontażu licznika do dnia przekazania lokalu do dyspozycji Wynajmującego. W przypadku niezdemontowania licznika dotychczasowy Najemca będzie obciążony kosztami w wysokości opłat dystrybucyjnych  jakimi Dystrybutor obciąży m.st. Warszawę.</w:t>
      </w:r>
    </w:p>
    <w:p w14:paraId="189A494F" w14:textId="2EF79B94" w:rsidR="004D3326" w:rsidRPr="00377B17" w:rsidRDefault="004D3326" w:rsidP="0042643D">
      <w:pPr>
        <w:pStyle w:val="Akapitzlist"/>
        <w:numPr>
          <w:ilvl w:val="0"/>
          <w:numId w:val="12"/>
        </w:numPr>
        <w:tabs>
          <w:tab w:val="left" w:pos="285"/>
          <w:tab w:val="left" w:pos="720"/>
          <w:tab w:val="left" w:pos="1080"/>
        </w:tabs>
        <w:ind w:left="284" w:hanging="284"/>
        <w:jc w:val="both"/>
        <w:rPr>
          <w:rFonts w:ascii="Times New Roman" w:hAnsi="Times New Roman"/>
          <w:sz w:val="24"/>
          <w:szCs w:val="24"/>
        </w:rPr>
      </w:pPr>
      <w:r w:rsidRPr="00377B17">
        <w:rPr>
          <w:rFonts w:ascii="Times New Roman" w:hAnsi="Times New Roman"/>
          <w:sz w:val="24"/>
          <w:szCs w:val="24"/>
        </w:rPr>
        <w:t xml:space="preserve">Najemca niniejszym oświadcza, iż w przypadku wszczęcia w okresie obowiązywania niniejszej umowy postępowania administracyjnego o zwrot nieruchomości z wniosku byłych właścicieli lub ich następców prawnych, od momentu powzięcia tej wiadomości na własne ryzyko ponosi nakłady na remont, modernizację i ulepszenia w lokalu i z tego tytułu zrzeka się wszelkich roszczeń wobec m.st. Warszawa, jeżeli w trakcie trwania umowy najmu dojdzie do zwrotu nieruchomości byłemu właścicielowi lub jego następcom prawnym. Oświadczenie w zakresie zrzeczenia się roszczeń, o którym mowa w poprzednim zdaniu nie obejmuje nakładów pisemnie uzgodnionych z Wynajmującym, które zostały poczynione </w:t>
      </w:r>
      <w:r w:rsidR="008A1CFD" w:rsidRPr="00377B17">
        <w:rPr>
          <w:rFonts w:ascii="Times New Roman" w:hAnsi="Times New Roman"/>
          <w:sz w:val="24"/>
          <w:szCs w:val="24"/>
        </w:rPr>
        <w:br w:type="textWrapping" w:clear="all"/>
      </w:r>
      <w:r w:rsidRPr="00377B17">
        <w:rPr>
          <w:rFonts w:ascii="Times New Roman" w:hAnsi="Times New Roman"/>
          <w:sz w:val="24"/>
          <w:szCs w:val="24"/>
        </w:rPr>
        <w:t>po chwili powzięcia informacji o wszczęciu postępowania administracyjnego, dotyczącego prawidłowości nabycia nieruchomości przez Skarb Państwa, jeżeli nakłady te zostały rozliczone przed dniem dokonania zwrotu nieruchomości jej byłemu właścicielowi lub jego następcom prawnym.</w:t>
      </w:r>
      <w:r w:rsidR="00747307" w:rsidRPr="00377B17">
        <w:rPr>
          <w:rFonts w:ascii="Times New Roman" w:hAnsi="Times New Roman"/>
          <w:sz w:val="24"/>
          <w:szCs w:val="24"/>
        </w:rPr>
        <w:t xml:space="preserve"> /</w:t>
      </w:r>
    </w:p>
    <w:p w14:paraId="71FB1ADC" w14:textId="56210FC6" w:rsidR="005E390D" w:rsidRPr="00377B17" w:rsidRDefault="005E390D" w:rsidP="007767D9">
      <w:pPr>
        <w:pStyle w:val="Akapitzlist"/>
        <w:numPr>
          <w:ilvl w:val="0"/>
          <w:numId w:val="12"/>
        </w:numPr>
        <w:tabs>
          <w:tab w:val="left" w:pos="285"/>
          <w:tab w:val="left" w:pos="720"/>
          <w:tab w:val="left" w:pos="1080"/>
        </w:tabs>
        <w:jc w:val="both"/>
        <w:rPr>
          <w:rFonts w:ascii="Times New Roman" w:hAnsi="Times New Roman"/>
          <w:sz w:val="24"/>
          <w:szCs w:val="24"/>
        </w:rPr>
      </w:pPr>
      <w:r w:rsidRPr="00377B17">
        <w:rPr>
          <w:rFonts w:ascii="Times New Roman" w:hAnsi="Times New Roman"/>
          <w:sz w:val="24"/>
          <w:szCs w:val="24"/>
        </w:rPr>
        <w:t>Najemca niniejsz</w:t>
      </w:r>
      <w:r w:rsidR="007767D9" w:rsidRPr="00377B17">
        <w:rPr>
          <w:rFonts w:ascii="Times New Roman" w:hAnsi="Times New Roman"/>
          <w:sz w:val="24"/>
          <w:szCs w:val="24"/>
        </w:rPr>
        <w:t xml:space="preserve">ym oświadcza, iż w przypadku </w:t>
      </w:r>
      <w:r w:rsidR="0011199A" w:rsidRPr="00377B17">
        <w:rPr>
          <w:rFonts w:ascii="Times New Roman" w:hAnsi="Times New Roman"/>
          <w:sz w:val="24"/>
          <w:szCs w:val="24"/>
        </w:rPr>
        <w:t xml:space="preserve"> pro</w:t>
      </w:r>
      <w:r w:rsidR="007767D9" w:rsidRPr="00377B17">
        <w:rPr>
          <w:rFonts w:ascii="Times New Roman" w:hAnsi="Times New Roman"/>
          <w:sz w:val="24"/>
          <w:szCs w:val="24"/>
        </w:rPr>
        <w:t>wadzenia</w:t>
      </w:r>
      <w:r w:rsidRPr="00377B17">
        <w:rPr>
          <w:rFonts w:ascii="Times New Roman" w:hAnsi="Times New Roman"/>
          <w:sz w:val="24"/>
          <w:szCs w:val="24"/>
        </w:rPr>
        <w:t xml:space="preserve"> po</w:t>
      </w:r>
      <w:r w:rsidR="007767D9" w:rsidRPr="00377B17">
        <w:rPr>
          <w:rFonts w:ascii="Times New Roman" w:hAnsi="Times New Roman"/>
          <w:sz w:val="24"/>
          <w:szCs w:val="24"/>
        </w:rPr>
        <w:t>stępowania</w:t>
      </w:r>
      <w:r w:rsidRPr="00377B17">
        <w:rPr>
          <w:rFonts w:ascii="Times New Roman" w:hAnsi="Times New Roman"/>
          <w:sz w:val="24"/>
          <w:szCs w:val="24"/>
        </w:rPr>
        <w:t xml:space="preserve"> o zwrot nieruchomości z wniosku byłych właścicieli lub ich następców prawnych, na własne ryzyko ponosi nakłady na remont, modernizację i ulepszenia w lokalu i z tego tytułu zrzeka się wszelkich roszczeń wobec m.st. Warszawa, jeżeli w trakcie trwania umowy najmu dojdzie do zwrotu nieruchomości byłemu właścicielowi lub jego następcom prawnym. Oświadczenie w zakresie zrzeczenia się roszczeń, o którym mowa w poprzednim zdaniu nie obejmuje nakładów pisemnie uzgodnionych z Wynajmującym, które zostały poczynione po chwili powzięcia informacji o wszczęciu postępowania administracyjnego, dotyczącego prawidłowości nabycia nieruchomości przez Skarb Państwa, jeżeli nakłady te zostały rozliczone przed dniem dokonania zwrotu nieruchomości jej byłemu właścicielowi lub jego następcom prawnym.</w:t>
      </w:r>
    </w:p>
    <w:p w14:paraId="63474044" w14:textId="77777777" w:rsidR="008A5286" w:rsidRDefault="008A5286" w:rsidP="001156E5">
      <w:pPr>
        <w:tabs>
          <w:tab w:val="left" w:pos="270"/>
          <w:tab w:val="left" w:pos="570"/>
          <w:tab w:val="left" w:pos="1080"/>
        </w:tabs>
        <w:rPr>
          <w:rFonts w:ascii="Times New Roman" w:hAnsi="Times New Roman"/>
          <w:b/>
          <w:bCs/>
          <w:sz w:val="24"/>
        </w:rPr>
      </w:pPr>
    </w:p>
    <w:p w14:paraId="548D4EDA" w14:textId="77777777" w:rsidR="002D1A7C" w:rsidRPr="00FC2A50" w:rsidRDefault="002D1A7C" w:rsidP="002D1A7C">
      <w:pPr>
        <w:tabs>
          <w:tab w:val="left" w:pos="270"/>
          <w:tab w:val="left" w:pos="570"/>
          <w:tab w:val="left" w:pos="1080"/>
        </w:tabs>
        <w:jc w:val="center"/>
        <w:rPr>
          <w:rFonts w:ascii="Times New Roman" w:hAnsi="Times New Roman"/>
          <w:b/>
          <w:bCs/>
          <w:sz w:val="24"/>
        </w:rPr>
      </w:pPr>
      <w:r w:rsidRPr="00FC2A50">
        <w:rPr>
          <w:rFonts w:ascii="Times New Roman" w:hAnsi="Times New Roman"/>
          <w:b/>
          <w:bCs/>
          <w:sz w:val="24"/>
        </w:rPr>
        <w:t>§ 1</w:t>
      </w:r>
      <w:r w:rsidR="006D0538" w:rsidRPr="00FC2A50">
        <w:rPr>
          <w:rFonts w:ascii="Times New Roman" w:hAnsi="Times New Roman"/>
          <w:b/>
          <w:bCs/>
          <w:sz w:val="24"/>
        </w:rPr>
        <w:t>4</w:t>
      </w:r>
    </w:p>
    <w:p w14:paraId="08E4252A" w14:textId="77777777" w:rsidR="00853B30" w:rsidRDefault="002D1A7C" w:rsidP="00853B30">
      <w:pPr>
        <w:numPr>
          <w:ilvl w:val="0"/>
          <w:numId w:val="36"/>
        </w:numPr>
        <w:ind w:left="284" w:hanging="284"/>
        <w:jc w:val="both"/>
        <w:rPr>
          <w:rFonts w:ascii="Times New Roman" w:hAnsi="Times New Roman"/>
          <w:sz w:val="24"/>
          <w:szCs w:val="24"/>
        </w:rPr>
      </w:pPr>
      <w:r w:rsidRPr="00FC2A50">
        <w:rPr>
          <w:rFonts w:ascii="Times New Roman" w:hAnsi="Times New Roman"/>
          <w:sz w:val="24"/>
        </w:rPr>
        <w:t xml:space="preserve">Wszelkie pisma kierowane do Wynajmującego będą doręczane </w:t>
      </w:r>
      <w:r w:rsidR="00853B30">
        <w:rPr>
          <w:rFonts w:ascii="Times New Roman" w:hAnsi="Times New Roman"/>
          <w:sz w:val="24"/>
          <w:szCs w:val="24"/>
        </w:rPr>
        <w:t>na adres:</w:t>
      </w:r>
    </w:p>
    <w:p w14:paraId="33726432" w14:textId="77777777" w:rsidR="00853B30" w:rsidRDefault="00853B30" w:rsidP="00853B30">
      <w:pPr>
        <w:ind w:left="284"/>
        <w:jc w:val="both"/>
        <w:rPr>
          <w:rFonts w:ascii="Times New Roman" w:hAnsi="Times New Roman"/>
          <w:sz w:val="24"/>
          <w:szCs w:val="24"/>
        </w:rPr>
      </w:pPr>
      <w:r>
        <w:rPr>
          <w:rFonts w:ascii="Times New Roman" w:hAnsi="Times New Roman"/>
          <w:sz w:val="24"/>
          <w:szCs w:val="24"/>
        </w:rPr>
        <w:t>Zakład Gospodarowania Nieruchomościami w Dzielnicy Bielany, ul. Grębałowska 23/25,    01-808 Warszawa,</w:t>
      </w:r>
    </w:p>
    <w:p w14:paraId="467AA4E3" w14:textId="77777777" w:rsidR="00853B30" w:rsidRDefault="00853B30" w:rsidP="00853B30">
      <w:pPr>
        <w:ind w:left="284"/>
        <w:jc w:val="both"/>
        <w:rPr>
          <w:rFonts w:ascii="Times New Roman" w:hAnsi="Times New Roman"/>
          <w:sz w:val="24"/>
          <w:szCs w:val="24"/>
        </w:rPr>
      </w:pPr>
      <w:r>
        <w:rPr>
          <w:rFonts w:ascii="Times New Roman" w:hAnsi="Times New Roman"/>
          <w:sz w:val="24"/>
          <w:szCs w:val="24"/>
        </w:rPr>
        <w:t xml:space="preserve">zaś do Najemcy – na adres: </w:t>
      </w:r>
    </w:p>
    <w:p w14:paraId="6A146052" w14:textId="77777777" w:rsidR="00853B30" w:rsidRDefault="00853B30" w:rsidP="00853B30">
      <w:pPr>
        <w:ind w:left="284"/>
        <w:jc w:val="both"/>
        <w:rPr>
          <w:rFonts w:ascii="Times New Roman" w:hAnsi="Times New Roman"/>
          <w:b/>
          <w:sz w:val="24"/>
          <w:szCs w:val="24"/>
        </w:rPr>
      </w:pPr>
      <w:r>
        <w:rPr>
          <w:rFonts w:ascii="Times New Roman" w:hAnsi="Times New Roman"/>
          <w:b/>
          <w:sz w:val="24"/>
          <w:szCs w:val="24"/>
        </w:rPr>
        <w:t>…………………………….,</w:t>
      </w:r>
    </w:p>
    <w:p w14:paraId="2AC00B0C" w14:textId="77777777" w:rsidR="00853B30" w:rsidRDefault="00853B30" w:rsidP="00853B30">
      <w:pPr>
        <w:ind w:left="284"/>
        <w:jc w:val="both"/>
        <w:rPr>
          <w:rFonts w:ascii="Times New Roman" w:hAnsi="Times New Roman"/>
          <w:b/>
          <w:sz w:val="24"/>
          <w:szCs w:val="24"/>
        </w:rPr>
      </w:pPr>
      <w:r>
        <w:rPr>
          <w:rFonts w:ascii="Times New Roman" w:hAnsi="Times New Roman"/>
          <w:b/>
          <w:sz w:val="24"/>
          <w:szCs w:val="24"/>
        </w:rPr>
        <w:t>ul. …………………………,</w:t>
      </w:r>
    </w:p>
    <w:p w14:paraId="7A27D07E" w14:textId="24749C5C" w:rsidR="002D1A7C" w:rsidRPr="00FC2A50" w:rsidRDefault="00853B30" w:rsidP="00853B30">
      <w:pPr>
        <w:pStyle w:val="Akapitzlist"/>
        <w:tabs>
          <w:tab w:val="left" w:pos="284"/>
        </w:tabs>
        <w:ind w:left="284"/>
        <w:jc w:val="both"/>
        <w:rPr>
          <w:rFonts w:ascii="Times New Roman" w:hAnsi="Times New Roman"/>
          <w:sz w:val="24"/>
        </w:rPr>
      </w:pPr>
      <w:r>
        <w:rPr>
          <w:rFonts w:ascii="Times New Roman" w:hAnsi="Times New Roman"/>
          <w:b/>
          <w:sz w:val="24"/>
          <w:szCs w:val="24"/>
        </w:rPr>
        <w:t>………………… Warszawa</w:t>
      </w:r>
    </w:p>
    <w:p w14:paraId="647669A8" w14:textId="0D0DBED6" w:rsidR="002D1A7C" w:rsidRPr="00FC2A50" w:rsidRDefault="002D1A7C" w:rsidP="0071214E">
      <w:pPr>
        <w:pStyle w:val="Tekstpodstawowy"/>
        <w:numPr>
          <w:ilvl w:val="0"/>
          <w:numId w:val="36"/>
        </w:numPr>
        <w:tabs>
          <w:tab w:val="left" w:pos="284"/>
          <w:tab w:val="left" w:pos="1080"/>
        </w:tabs>
        <w:ind w:left="357" w:hanging="357"/>
      </w:pPr>
      <w:r w:rsidRPr="00FC2A50">
        <w:t>Strony są zobowiązane do wzajemnego powiadamiania się na piśmie</w:t>
      </w:r>
      <w:r w:rsidR="004D3326" w:rsidRPr="00FC2A50">
        <w:t xml:space="preserve"> o każdej zmianie </w:t>
      </w:r>
      <w:r w:rsidRPr="00FC2A50">
        <w:t>adresu. Zaniechanie powyższego obowiązku powod</w:t>
      </w:r>
      <w:r w:rsidR="005E390D" w:rsidRPr="00FC2A50">
        <w:t xml:space="preserve">uje, że pismo wysłane na adres </w:t>
      </w:r>
      <w:r w:rsidRPr="00FC2A50">
        <w:t>określony w ust. 1 uznaje się za doręczone prawidłowo.</w:t>
      </w:r>
    </w:p>
    <w:p w14:paraId="2DC043D9" w14:textId="6A2E5D70" w:rsidR="002D1A7C" w:rsidRPr="00FC2A50" w:rsidRDefault="002D1A7C" w:rsidP="0071214E">
      <w:pPr>
        <w:pStyle w:val="Akapitzlist"/>
        <w:numPr>
          <w:ilvl w:val="0"/>
          <w:numId w:val="36"/>
        </w:numPr>
        <w:tabs>
          <w:tab w:val="left" w:pos="284"/>
        </w:tabs>
        <w:ind w:left="357" w:hanging="357"/>
        <w:jc w:val="both"/>
        <w:rPr>
          <w:rFonts w:ascii="Times New Roman" w:hAnsi="Times New Roman"/>
          <w:sz w:val="24"/>
        </w:rPr>
      </w:pPr>
      <w:r w:rsidRPr="00FC2A50">
        <w:rPr>
          <w:rFonts w:ascii="Times New Roman" w:hAnsi="Times New Roman"/>
          <w:sz w:val="24"/>
        </w:rPr>
        <w:t>Pismo przesłane drugiej Stronie na adres określony w ust. 1 awizowane dwukrotnie, uznaje się za doręczone prawidłowo.</w:t>
      </w:r>
    </w:p>
    <w:p w14:paraId="43F7B24D" w14:textId="77777777" w:rsidR="00FD2913" w:rsidRPr="00FC2A50" w:rsidRDefault="00FD2913" w:rsidP="002D1A7C">
      <w:pPr>
        <w:tabs>
          <w:tab w:val="left" w:pos="360"/>
          <w:tab w:val="left" w:pos="720"/>
          <w:tab w:val="left" w:pos="1080"/>
        </w:tabs>
        <w:jc w:val="center"/>
        <w:rPr>
          <w:rFonts w:ascii="Times New Roman" w:hAnsi="Times New Roman"/>
          <w:b/>
          <w:sz w:val="24"/>
        </w:rPr>
      </w:pPr>
    </w:p>
    <w:p w14:paraId="34D786D7" w14:textId="77777777" w:rsidR="00E16118" w:rsidRDefault="00E16118" w:rsidP="00E16118">
      <w:pPr>
        <w:tabs>
          <w:tab w:val="left" w:pos="360"/>
          <w:tab w:val="left" w:pos="720"/>
          <w:tab w:val="left" w:pos="1080"/>
        </w:tabs>
        <w:jc w:val="center"/>
        <w:rPr>
          <w:rFonts w:ascii="Times New Roman" w:hAnsi="Times New Roman"/>
          <w:b/>
          <w:sz w:val="24"/>
        </w:rPr>
      </w:pPr>
      <w:r w:rsidRPr="00E16118">
        <w:rPr>
          <w:rFonts w:ascii="Times New Roman" w:hAnsi="Times New Roman"/>
          <w:b/>
          <w:sz w:val="24"/>
        </w:rPr>
        <w:t>§ 15</w:t>
      </w:r>
    </w:p>
    <w:p w14:paraId="19658FD8" w14:textId="5657F2A9" w:rsidR="002D1A7C" w:rsidRPr="00FC2A50" w:rsidRDefault="002D1A7C" w:rsidP="0042643D">
      <w:pPr>
        <w:pStyle w:val="Akapitzlist"/>
        <w:numPr>
          <w:ilvl w:val="0"/>
          <w:numId w:val="6"/>
        </w:numPr>
        <w:overflowPunct w:val="0"/>
        <w:autoSpaceDE w:val="0"/>
        <w:autoSpaceDN w:val="0"/>
        <w:adjustRightInd w:val="0"/>
        <w:ind w:left="284"/>
        <w:jc w:val="both"/>
        <w:textAlignment w:val="baseline"/>
        <w:rPr>
          <w:rFonts w:ascii="Times New Roman" w:hAnsi="Times New Roman"/>
          <w:sz w:val="24"/>
        </w:rPr>
      </w:pPr>
      <w:r w:rsidRPr="00FC2A50">
        <w:rPr>
          <w:rFonts w:ascii="Times New Roman" w:hAnsi="Times New Roman"/>
          <w:sz w:val="24"/>
        </w:rPr>
        <w:t xml:space="preserve">Tytułem zabezpieczenia terminowego uiszczania czynszu i innych roszczeń Wynajmującego wynikających z umowy, Najemca zobowiązuje się uiścić kaucję pieniężną w wysokości równej </w:t>
      </w:r>
      <w:r w:rsidR="00485DB7" w:rsidRPr="00FC2A50">
        <w:rPr>
          <w:rFonts w:ascii="Times New Roman" w:hAnsi="Times New Roman"/>
          <w:sz w:val="24"/>
        </w:rPr>
        <w:t xml:space="preserve">sumie </w:t>
      </w:r>
      <w:r w:rsidRPr="00FC2A50">
        <w:rPr>
          <w:rFonts w:ascii="Times New Roman" w:hAnsi="Times New Roman"/>
          <w:sz w:val="24"/>
        </w:rPr>
        <w:t>trzymiesięczne</w:t>
      </w:r>
      <w:r w:rsidR="00485DB7" w:rsidRPr="00FC2A50">
        <w:rPr>
          <w:rFonts w:ascii="Times New Roman" w:hAnsi="Times New Roman"/>
          <w:sz w:val="24"/>
        </w:rPr>
        <w:t>go</w:t>
      </w:r>
      <w:r w:rsidRPr="00FC2A50">
        <w:rPr>
          <w:rFonts w:ascii="Times New Roman" w:hAnsi="Times New Roman"/>
          <w:sz w:val="24"/>
        </w:rPr>
        <w:t xml:space="preserve"> czynsz</w:t>
      </w:r>
      <w:r w:rsidR="00485DB7" w:rsidRPr="00FC2A50">
        <w:rPr>
          <w:rFonts w:ascii="Times New Roman" w:hAnsi="Times New Roman"/>
          <w:sz w:val="24"/>
        </w:rPr>
        <w:t>u</w:t>
      </w:r>
      <w:r w:rsidRPr="00FC2A50">
        <w:rPr>
          <w:rFonts w:ascii="Times New Roman" w:hAnsi="Times New Roman"/>
          <w:sz w:val="24"/>
        </w:rPr>
        <w:t xml:space="preserve"> </w:t>
      </w:r>
      <w:r w:rsidR="00485DB7" w:rsidRPr="00FC2A50">
        <w:rPr>
          <w:rFonts w:ascii="Times New Roman" w:hAnsi="Times New Roman"/>
          <w:sz w:val="24"/>
        </w:rPr>
        <w:t xml:space="preserve">brutto </w:t>
      </w:r>
      <w:r w:rsidRPr="00FC2A50">
        <w:rPr>
          <w:rFonts w:ascii="Times New Roman" w:hAnsi="Times New Roman"/>
          <w:sz w:val="24"/>
        </w:rPr>
        <w:t xml:space="preserve">oraz </w:t>
      </w:r>
      <w:r w:rsidR="00485DB7" w:rsidRPr="00FC2A50">
        <w:rPr>
          <w:rFonts w:ascii="Times New Roman" w:hAnsi="Times New Roman"/>
          <w:sz w:val="24"/>
        </w:rPr>
        <w:t xml:space="preserve">trzymiesięcznych </w:t>
      </w:r>
      <w:r w:rsidRPr="00FC2A50">
        <w:rPr>
          <w:rFonts w:ascii="Times New Roman" w:hAnsi="Times New Roman"/>
          <w:sz w:val="24"/>
        </w:rPr>
        <w:t>opłat</w:t>
      </w:r>
      <w:r w:rsidR="00677310" w:rsidRPr="00FC2A50">
        <w:rPr>
          <w:rFonts w:ascii="Times New Roman" w:hAnsi="Times New Roman"/>
          <w:sz w:val="24"/>
        </w:rPr>
        <w:t xml:space="preserve"> brutto</w:t>
      </w:r>
      <w:r w:rsidR="00E20537" w:rsidRPr="00FC2A50">
        <w:rPr>
          <w:rFonts w:ascii="Times New Roman" w:hAnsi="Times New Roman"/>
          <w:sz w:val="24"/>
        </w:rPr>
        <w:t>, o których mowa w § 8 ust.</w:t>
      </w:r>
      <w:r w:rsidR="000635B1" w:rsidRPr="00FC2A50">
        <w:rPr>
          <w:rFonts w:ascii="Times New Roman" w:hAnsi="Times New Roman"/>
          <w:sz w:val="24"/>
        </w:rPr>
        <w:t xml:space="preserve"> </w:t>
      </w:r>
      <w:r w:rsidR="0000288F">
        <w:rPr>
          <w:rFonts w:ascii="Times New Roman" w:hAnsi="Times New Roman"/>
          <w:sz w:val="24"/>
        </w:rPr>
        <w:t>2</w:t>
      </w:r>
      <w:r w:rsidR="00E20537" w:rsidRPr="00FC2A50">
        <w:rPr>
          <w:rFonts w:ascii="Times New Roman" w:hAnsi="Times New Roman"/>
          <w:sz w:val="24"/>
        </w:rPr>
        <w:t>,</w:t>
      </w:r>
      <w:r w:rsidR="00485DB7" w:rsidRPr="00FC2A50">
        <w:rPr>
          <w:rFonts w:ascii="Times New Roman" w:hAnsi="Times New Roman"/>
          <w:sz w:val="24"/>
        </w:rPr>
        <w:t xml:space="preserve"> </w:t>
      </w:r>
      <w:r w:rsidRPr="00FC2A50">
        <w:rPr>
          <w:rFonts w:ascii="Times New Roman" w:hAnsi="Times New Roman"/>
          <w:sz w:val="24"/>
        </w:rPr>
        <w:t>tj. w wysokości</w:t>
      </w:r>
      <w:r w:rsidRPr="00E836A9">
        <w:rPr>
          <w:rFonts w:ascii="Times New Roman" w:hAnsi="Times New Roman"/>
          <w:b/>
          <w:sz w:val="24"/>
        </w:rPr>
        <w:t>…………………..zł</w:t>
      </w:r>
      <w:r w:rsidR="004407EE">
        <w:rPr>
          <w:rFonts w:ascii="Times New Roman" w:hAnsi="Times New Roman"/>
          <w:sz w:val="24"/>
        </w:rPr>
        <w:t xml:space="preserve"> </w:t>
      </w:r>
    </w:p>
    <w:p w14:paraId="557012B4" w14:textId="070525C6" w:rsidR="00CA1D2B" w:rsidRPr="00FC2A50" w:rsidRDefault="002D1A7C" w:rsidP="0042643D">
      <w:pPr>
        <w:pStyle w:val="Akapitzlist"/>
        <w:numPr>
          <w:ilvl w:val="0"/>
          <w:numId w:val="6"/>
        </w:numPr>
        <w:overflowPunct w:val="0"/>
        <w:autoSpaceDE w:val="0"/>
        <w:autoSpaceDN w:val="0"/>
        <w:adjustRightInd w:val="0"/>
        <w:ind w:left="284"/>
        <w:jc w:val="both"/>
        <w:textAlignment w:val="baseline"/>
        <w:rPr>
          <w:rFonts w:ascii="Times New Roman" w:hAnsi="Times New Roman"/>
          <w:sz w:val="24"/>
        </w:rPr>
      </w:pPr>
      <w:r w:rsidRPr="00FC2A50">
        <w:rPr>
          <w:rFonts w:ascii="Times New Roman" w:hAnsi="Times New Roman"/>
          <w:sz w:val="24"/>
        </w:rPr>
        <w:t xml:space="preserve">Kaucja zostanie </w:t>
      </w:r>
      <w:r w:rsidR="002629F8" w:rsidRPr="00FC2A50">
        <w:rPr>
          <w:rFonts w:ascii="Times New Roman" w:hAnsi="Times New Roman"/>
          <w:sz w:val="24"/>
        </w:rPr>
        <w:t>wpłacona</w:t>
      </w:r>
      <w:r w:rsidR="004407EE" w:rsidRPr="00D526E2">
        <w:rPr>
          <w:rFonts w:ascii="Times New Roman" w:hAnsi="Times New Roman"/>
          <w:color w:val="00B050"/>
          <w:sz w:val="24"/>
        </w:rPr>
        <w:t xml:space="preserve"> </w:t>
      </w:r>
      <w:r w:rsidRPr="00FC2A50">
        <w:rPr>
          <w:rFonts w:ascii="Times New Roman" w:hAnsi="Times New Roman"/>
          <w:sz w:val="24"/>
        </w:rPr>
        <w:t xml:space="preserve">w terminie 10 dni </w:t>
      </w:r>
      <w:r w:rsidR="0056653A" w:rsidRPr="00FC2A50">
        <w:rPr>
          <w:rFonts w:ascii="Times New Roman" w:hAnsi="Times New Roman"/>
          <w:sz w:val="24"/>
        </w:rPr>
        <w:t xml:space="preserve">roboczych </w:t>
      </w:r>
      <w:r w:rsidRPr="00FC2A50">
        <w:rPr>
          <w:rFonts w:ascii="Times New Roman" w:hAnsi="Times New Roman"/>
          <w:sz w:val="24"/>
        </w:rPr>
        <w:t>od daty zawarcia niniejszej umowy.</w:t>
      </w:r>
    </w:p>
    <w:p w14:paraId="48E1F884" w14:textId="6B86D161" w:rsidR="00140C4D" w:rsidRPr="00FC2A50" w:rsidRDefault="0044233B" w:rsidP="0042643D">
      <w:pPr>
        <w:pStyle w:val="Akapitzlist"/>
        <w:numPr>
          <w:ilvl w:val="0"/>
          <w:numId w:val="6"/>
        </w:numPr>
        <w:overflowPunct w:val="0"/>
        <w:autoSpaceDE w:val="0"/>
        <w:autoSpaceDN w:val="0"/>
        <w:adjustRightInd w:val="0"/>
        <w:ind w:left="284"/>
        <w:jc w:val="both"/>
        <w:textAlignment w:val="baseline"/>
        <w:rPr>
          <w:rFonts w:ascii="Times New Roman" w:hAnsi="Times New Roman"/>
          <w:sz w:val="24"/>
        </w:rPr>
      </w:pPr>
      <w:r>
        <w:rPr>
          <w:rFonts w:ascii="Times New Roman" w:hAnsi="Times New Roman"/>
          <w:sz w:val="24"/>
        </w:rPr>
        <w:lastRenderedPageBreak/>
        <w:t>W przypadku braku wpłaty</w:t>
      </w:r>
      <w:r w:rsidRPr="00FC2A50">
        <w:rPr>
          <w:rFonts w:ascii="Times New Roman" w:hAnsi="Times New Roman"/>
          <w:sz w:val="24"/>
        </w:rPr>
        <w:t xml:space="preserve"> </w:t>
      </w:r>
      <w:r w:rsidR="00140C4D" w:rsidRPr="00FC2A50">
        <w:rPr>
          <w:rFonts w:ascii="Times New Roman" w:hAnsi="Times New Roman"/>
          <w:sz w:val="24"/>
        </w:rPr>
        <w:t>kaucji</w:t>
      </w:r>
      <w:r w:rsidR="00F3062A">
        <w:rPr>
          <w:rFonts w:ascii="Times New Roman" w:hAnsi="Times New Roman"/>
          <w:sz w:val="24"/>
        </w:rPr>
        <w:t xml:space="preserve"> </w:t>
      </w:r>
      <w:r w:rsidR="00140C4D" w:rsidRPr="00FC2A50">
        <w:rPr>
          <w:rFonts w:ascii="Times New Roman" w:hAnsi="Times New Roman"/>
          <w:sz w:val="24"/>
        </w:rPr>
        <w:t xml:space="preserve">w terminie 10 dni </w:t>
      </w:r>
      <w:r w:rsidR="0056653A" w:rsidRPr="00FC2A50">
        <w:rPr>
          <w:rFonts w:ascii="Times New Roman" w:hAnsi="Times New Roman"/>
          <w:sz w:val="24"/>
        </w:rPr>
        <w:t xml:space="preserve">roboczych </w:t>
      </w:r>
      <w:r w:rsidR="00140C4D" w:rsidRPr="00FC2A50">
        <w:rPr>
          <w:rFonts w:ascii="Times New Roman" w:hAnsi="Times New Roman"/>
          <w:sz w:val="24"/>
        </w:rPr>
        <w:t xml:space="preserve">od daty podpisania umowy </w:t>
      </w:r>
      <w:r>
        <w:rPr>
          <w:rFonts w:ascii="Times New Roman" w:hAnsi="Times New Roman"/>
          <w:sz w:val="24"/>
        </w:rPr>
        <w:t>umowę uważa się za niezawartą</w:t>
      </w:r>
      <w:r w:rsidR="00140C4D" w:rsidRPr="00FC2A50">
        <w:rPr>
          <w:rFonts w:ascii="Times New Roman" w:hAnsi="Times New Roman"/>
          <w:sz w:val="24"/>
        </w:rPr>
        <w:t>.</w:t>
      </w:r>
    </w:p>
    <w:p w14:paraId="6255BF17" w14:textId="17A4FC10" w:rsidR="002D1A7C" w:rsidRPr="00FC2A50" w:rsidRDefault="002D1A7C" w:rsidP="0042643D">
      <w:pPr>
        <w:pStyle w:val="Akapitzlist"/>
        <w:numPr>
          <w:ilvl w:val="0"/>
          <w:numId w:val="6"/>
        </w:numPr>
        <w:tabs>
          <w:tab w:val="left" w:pos="284"/>
        </w:tabs>
        <w:ind w:left="284"/>
        <w:jc w:val="both"/>
        <w:rPr>
          <w:rFonts w:ascii="Times New Roman" w:hAnsi="Times New Roman"/>
          <w:sz w:val="24"/>
        </w:rPr>
      </w:pPr>
      <w:r w:rsidRPr="00FC2A50">
        <w:rPr>
          <w:rFonts w:ascii="Times New Roman" w:hAnsi="Times New Roman"/>
          <w:sz w:val="24"/>
        </w:rPr>
        <w:t>Kaucja przeznaczona jest na zabezpieczenie roszczeń Wynajmującego z tytułu wyrządzonych przez Najemcę szkód w lokalu, pogorszenia stanu lokalu, zaległości z tytułu czynszu i opłat dodatkow</w:t>
      </w:r>
      <w:r w:rsidR="00DE52BC" w:rsidRPr="00FC2A50">
        <w:rPr>
          <w:rFonts w:ascii="Times New Roman" w:hAnsi="Times New Roman"/>
          <w:sz w:val="24"/>
        </w:rPr>
        <w:t>ych</w:t>
      </w:r>
      <w:r w:rsidRPr="00FC2A50">
        <w:rPr>
          <w:rFonts w:ascii="Times New Roman" w:hAnsi="Times New Roman"/>
          <w:sz w:val="24"/>
        </w:rPr>
        <w:t>, wynagrodzenia z tytułu bezumownego korzystania z lokalu oraz innych roszczeń wynikających z nie dotrzymania przez Najemcę zobowiązań umownych.</w:t>
      </w:r>
    </w:p>
    <w:p w14:paraId="0E90C2FB" w14:textId="79067563" w:rsidR="002D1A7C" w:rsidRPr="00FC2A50" w:rsidRDefault="002D1A7C" w:rsidP="0042643D">
      <w:pPr>
        <w:pStyle w:val="Akapitzlist"/>
        <w:numPr>
          <w:ilvl w:val="0"/>
          <w:numId w:val="6"/>
        </w:numPr>
        <w:tabs>
          <w:tab w:val="left" w:pos="284"/>
        </w:tabs>
        <w:ind w:left="284"/>
        <w:jc w:val="both"/>
        <w:rPr>
          <w:rFonts w:ascii="Times New Roman" w:hAnsi="Times New Roman"/>
          <w:sz w:val="24"/>
        </w:rPr>
      </w:pPr>
      <w:r w:rsidRPr="00FC2A50">
        <w:rPr>
          <w:rFonts w:ascii="Times New Roman" w:hAnsi="Times New Roman"/>
          <w:sz w:val="24"/>
        </w:rPr>
        <w:t>Wynajmujący może dokonać po</w:t>
      </w:r>
      <w:r w:rsidR="001E3D11" w:rsidRPr="00FC2A50">
        <w:rPr>
          <w:rFonts w:ascii="Times New Roman" w:hAnsi="Times New Roman"/>
          <w:sz w:val="24"/>
        </w:rPr>
        <w:t>krycia</w:t>
      </w:r>
      <w:r w:rsidRPr="00FC2A50">
        <w:rPr>
          <w:rFonts w:ascii="Times New Roman" w:hAnsi="Times New Roman"/>
          <w:sz w:val="24"/>
        </w:rPr>
        <w:t xml:space="preserve"> z kaucji należności, z </w:t>
      </w:r>
      <w:r w:rsidR="00993A33">
        <w:rPr>
          <w:rFonts w:ascii="Times New Roman" w:hAnsi="Times New Roman"/>
          <w:sz w:val="24"/>
        </w:rPr>
        <w:t>tytułów, o których mowa w ust. 4</w:t>
      </w:r>
      <w:r w:rsidR="007272AC" w:rsidRPr="00DF08F1">
        <w:rPr>
          <w:rFonts w:ascii="Times New Roman" w:hAnsi="Times New Roman"/>
          <w:color w:val="00B050"/>
          <w:sz w:val="24"/>
        </w:rPr>
        <w:t xml:space="preserve">, </w:t>
      </w:r>
      <w:r w:rsidRPr="00FC2A50">
        <w:rPr>
          <w:rFonts w:ascii="Times New Roman" w:hAnsi="Times New Roman"/>
          <w:sz w:val="24"/>
        </w:rPr>
        <w:t>na co Najemca niniejszym wyraża zgodę.</w:t>
      </w:r>
    </w:p>
    <w:p w14:paraId="6294C0B1" w14:textId="07D24F14" w:rsidR="002D1A7C" w:rsidRPr="00FC2A50" w:rsidRDefault="002D1A7C" w:rsidP="0042643D">
      <w:pPr>
        <w:pStyle w:val="Akapitzlist"/>
        <w:numPr>
          <w:ilvl w:val="0"/>
          <w:numId w:val="6"/>
        </w:numPr>
        <w:tabs>
          <w:tab w:val="left" w:pos="285"/>
          <w:tab w:val="left" w:pos="720"/>
          <w:tab w:val="left" w:pos="1080"/>
        </w:tabs>
        <w:ind w:left="284"/>
        <w:jc w:val="both"/>
        <w:rPr>
          <w:rFonts w:ascii="Times New Roman" w:hAnsi="Times New Roman"/>
          <w:sz w:val="24"/>
        </w:rPr>
      </w:pPr>
      <w:r w:rsidRPr="00FC2A50">
        <w:rPr>
          <w:rFonts w:ascii="Times New Roman" w:hAnsi="Times New Roman"/>
          <w:sz w:val="24"/>
        </w:rPr>
        <w:t>W przypadku wykorzystania przez Wynajmującego części lub całości kau</w:t>
      </w:r>
      <w:r w:rsidR="00993A33">
        <w:rPr>
          <w:rFonts w:ascii="Times New Roman" w:hAnsi="Times New Roman"/>
          <w:sz w:val="24"/>
        </w:rPr>
        <w:t>cji na cele  wymienione w ust. 4</w:t>
      </w:r>
      <w:r w:rsidRPr="00FC2A50">
        <w:rPr>
          <w:rFonts w:ascii="Times New Roman" w:hAnsi="Times New Roman"/>
          <w:sz w:val="24"/>
        </w:rPr>
        <w:t>, Najemca zobowiązuje się uzupełnić kaucję do wysokości określonej w ust. 1  - w terminie 14 dni od daty otrzymania pisemnego wezwania Wynajmującego.</w:t>
      </w:r>
    </w:p>
    <w:p w14:paraId="7FB13843" w14:textId="27D31139" w:rsidR="002D1A7C" w:rsidRPr="00FC2A50" w:rsidRDefault="002D1A7C" w:rsidP="0042643D">
      <w:pPr>
        <w:pStyle w:val="Akapitzlist"/>
        <w:numPr>
          <w:ilvl w:val="0"/>
          <w:numId w:val="6"/>
        </w:numPr>
        <w:tabs>
          <w:tab w:val="left" w:pos="285"/>
          <w:tab w:val="left" w:pos="720"/>
          <w:tab w:val="left" w:pos="1080"/>
        </w:tabs>
        <w:ind w:left="284"/>
        <w:jc w:val="both"/>
        <w:rPr>
          <w:rFonts w:ascii="Times New Roman" w:hAnsi="Times New Roman"/>
          <w:sz w:val="24"/>
        </w:rPr>
      </w:pPr>
      <w:r w:rsidRPr="00FC2A50">
        <w:rPr>
          <w:rFonts w:ascii="Times New Roman" w:hAnsi="Times New Roman"/>
          <w:sz w:val="24"/>
        </w:rPr>
        <w:t>W czasie trwania najmu Najemca nie może żądać pokrycia swoich zobowiązań z wpłaconej kaucji.</w:t>
      </w:r>
    </w:p>
    <w:p w14:paraId="4CC86D1B" w14:textId="300F6565" w:rsidR="002D1A7C" w:rsidRPr="00FC2A50" w:rsidRDefault="002D1A7C" w:rsidP="0042643D">
      <w:pPr>
        <w:pStyle w:val="Akapitzlist"/>
        <w:numPr>
          <w:ilvl w:val="0"/>
          <w:numId w:val="6"/>
        </w:numPr>
        <w:tabs>
          <w:tab w:val="left" w:pos="285"/>
          <w:tab w:val="left" w:pos="720"/>
          <w:tab w:val="left" w:pos="1080"/>
        </w:tabs>
        <w:ind w:left="284"/>
        <w:jc w:val="both"/>
        <w:rPr>
          <w:rFonts w:ascii="Times New Roman" w:hAnsi="Times New Roman"/>
          <w:sz w:val="24"/>
        </w:rPr>
      </w:pPr>
      <w:r w:rsidRPr="00FC2A50">
        <w:rPr>
          <w:rFonts w:ascii="Times New Roman" w:hAnsi="Times New Roman"/>
          <w:sz w:val="24"/>
        </w:rPr>
        <w:t>Kaucja</w:t>
      </w:r>
      <w:r w:rsidR="004D3326" w:rsidRPr="00FC2A50">
        <w:rPr>
          <w:rFonts w:ascii="Times New Roman" w:hAnsi="Times New Roman"/>
          <w:sz w:val="24"/>
        </w:rPr>
        <w:t xml:space="preserve"> </w:t>
      </w:r>
      <w:r w:rsidR="00D526E2" w:rsidRPr="001156E5">
        <w:rPr>
          <w:rFonts w:ascii="Times New Roman" w:hAnsi="Times New Roman"/>
          <w:sz w:val="24"/>
        </w:rPr>
        <w:t xml:space="preserve">wpłacona na </w:t>
      </w:r>
      <w:r w:rsidR="00523BCF" w:rsidRPr="001156E5">
        <w:rPr>
          <w:rFonts w:ascii="Times New Roman" w:hAnsi="Times New Roman"/>
          <w:sz w:val="24"/>
        </w:rPr>
        <w:t>rachunek bankowy</w:t>
      </w:r>
      <w:r w:rsidR="001156E5" w:rsidRPr="001156E5">
        <w:rPr>
          <w:rFonts w:ascii="Times New Roman" w:hAnsi="Times New Roman"/>
          <w:sz w:val="24"/>
        </w:rPr>
        <w:t xml:space="preserve"> wskazany przez Wynajmującego,</w:t>
      </w:r>
      <w:r w:rsidR="00D526E2" w:rsidRPr="001156E5">
        <w:rPr>
          <w:rFonts w:ascii="Times New Roman" w:hAnsi="Times New Roman"/>
          <w:sz w:val="24"/>
        </w:rPr>
        <w:t xml:space="preserve"> </w:t>
      </w:r>
      <w:r w:rsidRPr="00FC2A50">
        <w:rPr>
          <w:rFonts w:ascii="Times New Roman" w:hAnsi="Times New Roman"/>
          <w:sz w:val="24"/>
        </w:rPr>
        <w:t>podlega oprocentowaniu w wysokości</w:t>
      </w:r>
      <w:r w:rsidRPr="00FC2A50">
        <w:rPr>
          <w:rFonts w:ascii="Times New Roman" w:hAnsi="Times New Roman"/>
          <w:b/>
          <w:sz w:val="24"/>
        </w:rPr>
        <w:t xml:space="preserve"> </w:t>
      </w:r>
      <w:r w:rsidR="001E3D11" w:rsidRPr="00FC2A50">
        <w:rPr>
          <w:rFonts w:ascii="Times New Roman" w:hAnsi="Times New Roman"/>
          <w:sz w:val="24"/>
        </w:rPr>
        <w:t>równe</w:t>
      </w:r>
      <w:r w:rsidR="00FD2913" w:rsidRPr="00FC2A50">
        <w:rPr>
          <w:rFonts w:ascii="Times New Roman" w:hAnsi="Times New Roman"/>
          <w:sz w:val="24"/>
        </w:rPr>
        <w:t>j</w:t>
      </w:r>
      <w:r w:rsidR="001E3D11" w:rsidRPr="00FC2A50">
        <w:rPr>
          <w:rFonts w:ascii="Times New Roman" w:hAnsi="Times New Roman"/>
          <w:sz w:val="24"/>
        </w:rPr>
        <w:t xml:space="preserve"> oprocentowaniu </w:t>
      </w:r>
      <w:r w:rsidRPr="00FC2A50">
        <w:rPr>
          <w:rFonts w:ascii="Times New Roman" w:hAnsi="Times New Roman"/>
          <w:sz w:val="24"/>
        </w:rPr>
        <w:t>wkład</w:t>
      </w:r>
      <w:r w:rsidR="001E3D11" w:rsidRPr="00FC2A50">
        <w:rPr>
          <w:rFonts w:ascii="Times New Roman" w:hAnsi="Times New Roman"/>
          <w:sz w:val="24"/>
        </w:rPr>
        <w:t>ów</w:t>
      </w:r>
      <w:r w:rsidRPr="00FC2A50">
        <w:rPr>
          <w:rFonts w:ascii="Times New Roman" w:hAnsi="Times New Roman"/>
          <w:sz w:val="24"/>
        </w:rPr>
        <w:t xml:space="preserve"> płatn</w:t>
      </w:r>
      <w:r w:rsidR="001E3D11" w:rsidRPr="00FC2A50">
        <w:rPr>
          <w:rFonts w:ascii="Times New Roman" w:hAnsi="Times New Roman"/>
          <w:sz w:val="24"/>
        </w:rPr>
        <w:t>ych</w:t>
      </w:r>
      <w:r w:rsidRPr="00FC2A50">
        <w:rPr>
          <w:rFonts w:ascii="Times New Roman" w:hAnsi="Times New Roman"/>
          <w:sz w:val="24"/>
        </w:rPr>
        <w:t xml:space="preserve"> na każde żądanie na rachunku bankowym należącym do Wynajmującego.</w:t>
      </w:r>
    </w:p>
    <w:p w14:paraId="400E8DEF" w14:textId="1C694247" w:rsidR="002D1A7C" w:rsidRPr="00FC2A50" w:rsidRDefault="002D1A7C" w:rsidP="0042643D">
      <w:pPr>
        <w:pStyle w:val="Akapitzlist"/>
        <w:numPr>
          <w:ilvl w:val="0"/>
          <w:numId w:val="6"/>
        </w:numPr>
        <w:tabs>
          <w:tab w:val="left" w:pos="270"/>
          <w:tab w:val="left" w:pos="720"/>
          <w:tab w:val="left" w:pos="1080"/>
        </w:tabs>
        <w:ind w:left="284"/>
        <w:jc w:val="both"/>
        <w:rPr>
          <w:rFonts w:ascii="Times New Roman" w:hAnsi="Times New Roman"/>
          <w:sz w:val="24"/>
        </w:rPr>
      </w:pPr>
      <w:r w:rsidRPr="00FC2A50">
        <w:rPr>
          <w:rFonts w:ascii="Times New Roman" w:hAnsi="Times New Roman"/>
          <w:sz w:val="24"/>
        </w:rPr>
        <w:t xml:space="preserve">W przypadku, gdy Wynajmujący nie ma w stosunku do Najemcy żadnych roszczeń w dacie zwrotu lokalu, kaucja </w:t>
      </w:r>
      <w:r w:rsidR="00D526E2" w:rsidRPr="001156E5">
        <w:rPr>
          <w:rFonts w:ascii="Times New Roman" w:hAnsi="Times New Roman"/>
          <w:sz w:val="24"/>
        </w:rPr>
        <w:t xml:space="preserve">wpłacona na </w:t>
      </w:r>
      <w:r w:rsidR="00523BCF" w:rsidRPr="001156E5">
        <w:rPr>
          <w:rFonts w:ascii="Times New Roman" w:hAnsi="Times New Roman"/>
          <w:sz w:val="24"/>
        </w:rPr>
        <w:t xml:space="preserve">rachunek bankowy </w:t>
      </w:r>
      <w:r w:rsidRPr="00FC2A50">
        <w:rPr>
          <w:rFonts w:ascii="Times New Roman" w:hAnsi="Times New Roman"/>
          <w:sz w:val="24"/>
        </w:rPr>
        <w:t>wraz z</w:t>
      </w:r>
      <w:r w:rsidRPr="001156E5">
        <w:rPr>
          <w:rFonts w:ascii="Times New Roman" w:hAnsi="Times New Roman"/>
          <w:sz w:val="24"/>
        </w:rPr>
        <w:t xml:space="preserve"> </w:t>
      </w:r>
      <w:r w:rsidR="00523BCF" w:rsidRPr="001156E5">
        <w:rPr>
          <w:rFonts w:ascii="Times New Roman" w:hAnsi="Times New Roman"/>
          <w:sz w:val="24"/>
        </w:rPr>
        <w:t>odsetkami naliczonymi przez bank</w:t>
      </w:r>
      <w:r w:rsidRPr="001156E5">
        <w:rPr>
          <w:rFonts w:ascii="Times New Roman" w:hAnsi="Times New Roman"/>
          <w:sz w:val="24"/>
        </w:rPr>
        <w:t xml:space="preserve"> </w:t>
      </w:r>
      <w:r w:rsidRPr="00FC2A50">
        <w:rPr>
          <w:rFonts w:ascii="Times New Roman" w:hAnsi="Times New Roman"/>
          <w:sz w:val="24"/>
        </w:rPr>
        <w:t>pomniejszonym</w:t>
      </w:r>
      <w:r w:rsidR="00523BCF">
        <w:rPr>
          <w:rFonts w:ascii="Times New Roman" w:hAnsi="Times New Roman"/>
          <w:sz w:val="24"/>
        </w:rPr>
        <w:t>i</w:t>
      </w:r>
      <w:r w:rsidRPr="00FC2A50">
        <w:rPr>
          <w:rFonts w:ascii="Times New Roman" w:hAnsi="Times New Roman"/>
          <w:sz w:val="24"/>
        </w:rPr>
        <w:t xml:space="preserve"> o koszty obsługi tego rachunku</w:t>
      </w:r>
      <w:r w:rsidR="00523BCF">
        <w:rPr>
          <w:rFonts w:ascii="Times New Roman" w:hAnsi="Times New Roman"/>
          <w:sz w:val="24"/>
        </w:rPr>
        <w:t>,</w:t>
      </w:r>
      <w:r w:rsidRPr="00FC2A50">
        <w:rPr>
          <w:rFonts w:ascii="Times New Roman" w:hAnsi="Times New Roman"/>
          <w:sz w:val="24"/>
        </w:rPr>
        <w:t xml:space="preserve"> podlega zwrotowi w terminie 14 dni od </w:t>
      </w:r>
      <w:r w:rsidR="001E3D11" w:rsidRPr="00FC2A50">
        <w:rPr>
          <w:rFonts w:ascii="Times New Roman" w:hAnsi="Times New Roman"/>
          <w:sz w:val="24"/>
        </w:rPr>
        <w:t>dat</w:t>
      </w:r>
      <w:r w:rsidRPr="00FC2A50">
        <w:rPr>
          <w:rFonts w:ascii="Times New Roman" w:hAnsi="Times New Roman"/>
          <w:sz w:val="24"/>
        </w:rPr>
        <w:t>y zwrotu lokalu.</w:t>
      </w:r>
    </w:p>
    <w:p w14:paraId="61A052D1" w14:textId="77777777" w:rsidR="00E16118" w:rsidRDefault="00E16118" w:rsidP="002D1A7C">
      <w:pPr>
        <w:tabs>
          <w:tab w:val="left" w:pos="270"/>
          <w:tab w:val="left" w:pos="720"/>
          <w:tab w:val="left" w:pos="1080"/>
        </w:tabs>
        <w:jc w:val="center"/>
        <w:rPr>
          <w:rFonts w:ascii="Times New Roman" w:hAnsi="Times New Roman"/>
          <w:b/>
          <w:bCs/>
          <w:sz w:val="24"/>
        </w:rPr>
      </w:pPr>
    </w:p>
    <w:p w14:paraId="70ACECE7" w14:textId="6D365367" w:rsidR="002D1A7C" w:rsidRPr="00FC2A50" w:rsidRDefault="002D1A7C" w:rsidP="002D1A7C">
      <w:pPr>
        <w:tabs>
          <w:tab w:val="left" w:pos="270"/>
          <w:tab w:val="left" w:pos="720"/>
          <w:tab w:val="left" w:pos="1080"/>
        </w:tabs>
        <w:jc w:val="center"/>
        <w:rPr>
          <w:rFonts w:ascii="Times New Roman" w:hAnsi="Times New Roman"/>
          <w:b/>
          <w:bCs/>
          <w:sz w:val="24"/>
        </w:rPr>
      </w:pPr>
      <w:r w:rsidRPr="00FC2A50">
        <w:rPr>
          <w:rFonts w:ascii="Times New Roman" w:hAnsi="Times New Roman"/>
          <w:b/>
          <w:bCs/>
          <w:sz w:val="24"/>
        </w:rPr>
        <w:t>§ 1</w:t>
      </w:r>
      <w:r w:rsidR="006D0538" w:rsidRPr="00FC2A50">
        <w:rPr>
          <w:rFonts w:ascii="Times New Roman" w:hAnsi="Times New Roman"/>
          <w:b/>
          <w:bCs/>
          <w:sz w:val="24"/>
        </w:rPr>
        <w:t>6</w:t>
      </w:r>
    </w:p>
    <w:p w14:paraId="35094E35" w14:textId="515AD386" w:rsidR="002D1A7C" w:rsidRPr="00FC2A50" w:rsidRDefault="002D1A7C" w:rsidP="0042643D">
      <w:pPr>
        <w:pStyle w:val="Akapitzlist"/>
        <w:numPr>
          <w:ilvl w:val="0"/>
          <w:numId w:val="11"/>
        </w:numPr>
        <w:tabs>
          <w:tab w:val="left" w:pos="284"/>
          <w:tab w:val="left" w:pos="1080"/>
        </w:tabs>
        <w:ind w:left="284" w:hanging="284"/>
        <w:jc w:val="both"/>
        <w:rPr>
          <w:rFonts w:ascii="Times New Roman" w:hAnsi="Times New Roman"/>
          <w:sz w:val="24"/>
        </w:rPr>
      </w:pPr>
      <w:r w:rsidRPr="00FC2A50">
        <w:rPr>
          <w:rFonts w:ascii="Times New Roman" w:hAnsi="Times New Roman"/>
          <w:sz w:val="24"/>
        </w:rPr>
        <w:t>W przypadku niezapłacenia przez Najemcę należności z tytułu ewentualnych kosztów remontu jego obciążających oraz z tytułu opóźnienia w zapłacie czynszu</w:t>
      </w:r>
      <w:r w:rsidR="00F86BC6" w:rsidRPr="00FC2A50">
        <w:rPr>
          <w:rFonts w:ascii="Times New Roman" w:hAnsi="Times New Roman"/>
          <w:sz w:val="24"/>
        </w:rPr>
        <w:t xml:space="preserve"> lub </w:t>
      </w:r>
      <w:r w:rsidRPr="00FC2A50">
        <w:rPr>
          <w:rFonts w:ascii="Times New Roman" w:hAnsi="Times New Roman"/>
          <w:sz w:val="24"/>
        </w:rPr>
        <w:t>opłat</w:t>
      </w:r>
      <w:r w:rsidR="00E20537" w:rsidRPr="00FC2A50">
        <w:rPr>
          <w:rFonts w:ascii="Times New Roman" w:hAnsi="Times New Roman"/>
          <w:sz w:val="24"/>
        </w:rPr>
        <w:t>, o których mowa w § 8 ust.</w:t>
      </w:r>
      <w:r w:rsidR="00A9642D" w:rsidRPr="00FC2A50">
        <w:rPr>
          <w:rFonts w:ascii="Times New Roman" w:hAnsi="Times New Roman"/>
          <w:sz w:val="24"/>
        </w:rPr>
        <w:t xml:space="preserve"> </w:t>
      </w:r>
      <w:r w:rsidR="0000288F">
        <w:rPr>
          <w:rFonts w:ascii="Times New Roman" w:hAnsi="Times New Roman"/>
          <w:sz w:val="24"/>
        </w:rPr>
        <w:t>2</w:t>
      </w:r>
      <w:r w:rsidR="000635B1" w:rsidRPr="00FC2A50">
        <w:rPr>
          <w:rFonts w:ascii="Times New Roman" w:hAnsi="Times New Roman"/>
          <w:sz w:val="24"/>
        </w:rPr>
        <w:t xml:space="preserve"> lub</w:t>
      </w:r>
      <w:r w:rsidRPr="00FC2A50">
        <w:rPr>
          <w:rFonts w:ascii="Times New Roman" w:hAnsi="Times New Roman"/>
          <w:sz w:val="24"/>
        </w:rPr>
        <w:t xml:space="preserve"> wynagrodzenia za bezumowne korzystanie z lokalu Wynajmującemu przysługuje prawo zastawu na rzeczach Najemcy wniesionych do lokalu przez Najemcę. Prawo zastawu przysługuje w wypadku, gdy kaucja nie zabezpiecza roszczeń Wynajmującego. </w:t>
      </w:r>
    </w:p>
    <w:p w14:paraId="410A1D7F" w14:textId="4498C136" w:rsidR="002D1A7C" w:rsidRPr="00FC2A50" w:rsidRDefault="002D1A7C" w:rsidP="0042643D">
      <w:pPr>
        <w:pStyle w:val="Akapitzlist"/>
        <w:numPr>
          <w:ilvl w:val="0"/>
          <w:numId w:val="11"/>
        </w:numPr>
        <w:tabs>
          <w:tab w:val="left" w:pos="284"/>
          <w:tab w:val="left" w:pos="1080"/>
        </w:tabs>
        <w:ind w:left="284" w:hanging="284"/>
        <w:jc w:val="both"/>
        <w:rPr>
          <w:rFonts w:ascii="Times New Roman" w:hAnsi="Times New Roman"/>
          <w:sz w:val="24"/>
        </w:rPr>
      </w:pPr>
      <w:r w:rsidRPr="00FC2A50">
        <w:rPr>
          <w:rFonts w:ascii="Times New Roman" w:hAnsi="Times New Roman"/>
          <w:sz w:val="24"/>
        </w:rPr>
        <w:t>W razie nieuiszczenia w terminie należności, o których</w:t>
      </w:r>
      <w:r w:rsidR="003F61D4" w:rsidRPr="00FC2A50">
        <w:rPr>
          <w:rFonts w:ascii="Times New Roman" w:hAnsi="Times New Roman"/>
          <w:sz w:val="24"/>
        </w:rPr>
        <w:t xml:space="preserve"> mowa w ust. 1, Wynajmujący ma </w:t>
      </w:r>
      <w:r w:rsidRPr="00FC2A50">
        <w:rPr>
          <w:rFonts w:ascii="Times New Roman" w:hAnsi="Times New Roman"/>
          <w:sz w:val="24"/>
        </w:rPr>
        <w:t>prawo sprzedać rzeczy będące przedmiotem zastawu po u</w:t>
      </w:r>
      <w:r w:rsidR="003F61D4" w:rsidRPr="00FC2A50">
        <w:rPr>
          <w:rFonts w:ascii="Times New Roman" w:hAnsi="Times New Roman"/>
          <w:sz w:val="24"/>
        </w:rPr>
        <w:t xml:space="preserve">pływie trzech miesięcy od dnia </w:t>
      </w:r>
      <w:r w:rsidRPr="00FC2A50">
        <w:rPr>
          <w:rFonts w:ascii="Times New Roman" w:hAnsi="Times New Roman"/>
          <w:sz w:val="24"/>
        </w:rPr>
        <w:t>objęcia ich w posiadanie i zaliczenia uzyskanych z tego tytułu kwot na poczet zadłuże</w:t>
      </w:r>
      <w:r w:rsidR="003F61D4" w:rsidRPr="00FC2A50">
        <w:rPr>
          <w:rFonts w:ascii="Times New Roman" w:hAnsi="Times New Roman"/>
          <w:sz w:val="24"/>
        </w:rPr>
        <w:t xml:space="preserve">nia </w:t>
      </w:r>
      <w:r w:rsidRPr="00FC2A50">
        <w:rPr>
          <w:rFonts w:ascii="Times New Roman" w:hAnsi="Times New Roman"/>
          <w:sz w:val="24"/>
        </w:rPr>
        <w:t>Najemcy. Ewentualna nadwyżka będzie podlegać zwrotowi na rzecz Najemcy.</w:t>
      </w:r>
    </w:p>
    <w:p w14:paraId="3C1A6D99" w14:textId="2F7140D8" w:rsidR="002D1A7C" w:rsidRPr="00FC2A50" w:rsidRDefault="002D1A7C" w:rsidP="000966F8">
      <w:pPr>
        <w:pStyle w:val="Akapitzlist"/>
        <w:numPr>
          <w:ilvl w:val="0"/>
          <w:numId w:val="11"/>
        </w:numPr>
        <w:tabs>
          <w:tab w:val="left" w:pos="284"/>
          <w:tab w:val="left" w:pos="1080"/>
        </w:tabs>
        <w:ind w:left="284" w:hanging="284"/>
        <w:jc w:val="both"/>
        <w:rPr>
          <w:rFonts w:ascii="Times New Roman" w:hAnsi="Times New Roman"/>
          <w:sz w:val="24"/>
        </w:rPr>
      </w:pPr>
      <w:r w:rsidRPr="00FC2A50">
        <w:rPr>
          <w:rFonts w:ascii="Times New Roman" w:hAnsi="Times New Roman"/>
          <w:sz w:val="24"/>
        </w:rPr>
        <w:t>Objęcie rzeczy będących przedmiotem zastawu przez Wynajmującego w posiadanie będzie dokonane w obecności Najemcy i z czynności tej zostanie sporządzony protokół rzeczy. Objęcie w posiadanie ruch</w:t>
      </w:r>
      <w:r w:rsidR="003F61D4" w:rsidRPr="00FC2A50">
        <w:rPr>
          <w:rFonts w:ascii="Times New Roman" w:hAnsi="Times New Roman"/>
          <w:sz w:val="24"/>
        </w:rPr>
        <w:t xml:space="preserve">omości może nastąpić także pod </w:t>
      </w:r>
      <w:r w:rsidRPr="00FC2A50">
        <w:rPr>
          <w:rFonts w:ascii="Times New Roman" w:hAnsi="Times New Roman"/>
          <w:sz w:val="24"/>
        </w:rPr>
        <w:t>nieobecność Najemcy, który nie stawił się mimo prawidłowego zawiadomienia go o przedmiotowej czynności.</w:t>
      </w:r>
    </w:p>
    <w:p w14:paraId="5CEB65F7" w14:textId="77777777" w:rsidR="00766631" w:rsidRPr="00FC2A50" w:rsidRDefault="00766631" w:rsidP="002D1A7C">
      <w:pPr>
        <w:tabs>
          <w:tab w:val="left" w:pos="360"/>
          <w:tab w:val="left" w:pos="720"/>
          <w:tab w:val="left" w:pos="1080"/>
        </w:tabs>
        <w:jc w:val="center"/>
        <w:rPr>
          <w:rFonts w:ascii="Times New Roman" w:hAnsi="Times New Roman"/>
          <w:b/>
          <w:sz w:val="24"/>
        </w:rPr>
      </w:pPr>
    </w:p>
    <w:p w14:paraId="4DB39756" w14:textId="77777777" w:rsidR="002D1A7C" w:rsidRPr="00FC2A50" w:rsidRDefault="002D1A7C" w:rsidP="002D1A7C">
      <w:pPr>
        <w:tabs>
          <w:tab w:val="left" w:pos="360"/>
          <w:tab w:val="left" w:pos="720"/>
          <w:tab w:val="left" w:pos="1080"/>
        </w:tabs>
        <w:jc w:val="center"/>
        <w:rPr>
          <w:rFonts w:ascii="Times New Roman" w:hAnsi="Times New Roman"/>
          <w:b/>
          <w:sz w:val="24"/>
        </w:rPr>
      </w:pPr>
      <w:r w:rsidRPr="00FC2A50">
        <w:rPr>
          <w:rFonts w:ascii="Times New Roman" w:hAnsi="Times New Roman"/>
          <w:b/>
          <w:sz w:val="24"/>
        </w:rPr>
        <w:t>§ 1</w:t>
      </w:r>
      <w:r w:rsidR="006D0538" w:rsidRPr="00FC2A50">
        <w:rPr>
          <w:rFonts w:ascii="Times New Roman" w:hAnsi="Times New Roman"/>
          <w:b/>
          <w:sz w:val="24"/>
        </w:rPr>
        <w:t>7</w:t>
      </w:r>
    </w:p>
    <w:p w14:paraId="7DC19994" w14:textId="3884A0D9" w:rsidR="002D1A7C" w:rsidRPr="00FC2A50" w:rsidRDefault="002D1A7C" w:rsidP="0042643D">
      <w:pPr>
        <w:pStyle w:val="Tekstkomentarza"/>
        <w:numPr>
          <w:ilvl w:val="0"/>
          <w:numId w:val="9"/>
        </w:numPr>
        <w:ind w:left="284" w:hanging="284"/>
        <w:jc w:val="both"/>
        <w:rPr>
          <w:sz w:val="24"/>
          <w:szCs w:val="24"/>
        </w:rPr>
      </w:pPr>
      <w:r w:rsidRPr="00FC2A50">
        <w:rPr>
          <w:sz w:val="24"/>
          <w:szCs w:val="24"/>
        </w:rPr>
        <w:t xml:space="preserve">Najemca zobowiązuje się do poddania </w:t>
      </w:r>
      <w:r w:rsidR="00F62A8F" w:rsidRPr="00FC2A50">
        <w:rPr>
          <w:sz w:val="24"/>
          <w:szCs w:val="24"/>
        </w:rPr>
        <w:t xml:space="preserve">się </w:t>
      </w:r>
      <w:r w:rsidRPr="00FC2A50">
        <w:rPr>
          <w:sz w:val="24"/>
          <w:szCs w:val="24"/>
        </w:rPr>
        <w:t>rygorowi egzekucji z art. 777 § 1 pkt 4 i 5 Kodeksu postępowania cywilnego, zgodnie z oświadczeniem, którego przykładowy wzór stanowi załącznik do niniejszej umowy.</w:t>
      </w:r>
    </w:p>
    <w:p w14:paraId="072DACB8" w14:textId="3E6E8EB9" w:rsidR="00C71AA5" w:rsidRPr="00FC2A50" w:rsidRDefault="00C71AA5" w:rsidP="0042643D">
      <w:pPr>
        <w:pStyle w:val="Akapitzlist"/>
        <w:numPr>
          <w:ilvl w:val="0"/>
          <w:numId w:val="9"/>
        </w:numPr>
        <w:tabs>
          <w:tab w:val="left" w:pos="285"/>
          <w:tab w:val="left" w:pos="720"/>
          <w:tab w:val="left" w:pos="1080"/>
        </w:tabs>
        <w:ind w:left="284" w:hanging="284"/>
        <w:jc w:val="both"/>
        <w:rPr>
          <w:rFonts w:ascii="Times New Roman" w:hAnsi="Times New Roman"/>
          <w:sz w:val="24"/>
          <w:szCs w:val="24"/>
        </w:rPr>
      </w:pPr>
      <w:r w:rsidRPr="00FC2A50">
        <w:rPr>
          <w:rFonts w:ascii="Times New Roman" w:hAnsi="Times New Roman"/>
          <w:sz w:val="24"/>
          <w:szCs w:val="24"/>
        </w:rPr>
        <w:t xml:space="preserve">Oświadczenie, o którym mowa w ust. 1, Najemca złoży w formie aktu notarialnego </w:t>
      </w:r>
      <w:r w:rsidR="008A1CFD">
        <w:rPr>
          <w:rFonts w:ascii="Times New Roman" w:hAnsi="Times New Roman"/>
          <w:sz w:val="24"/>
          <w:szCs w:val="24"/>
        </w:rPr>
        <w:br w:type="textWrapping" w:clear="all"/>
      </w:r>
      <w:r w:rsidRPr="00FC2A50">
        <w:rPr>
          <w:rFonts w:ascii="Times New Roman" w:hAnsi="Times New Roman"/>
          <w:sz w:val="24"/>
          <w:szCs w:val="24"/>
        </w:rPr>
        <w:t xml:space="preserve">w terminie 10 dni roboczych licząc od daty </w:t>
      </w:r>
      <w:r w:rsidR="005C669B" w:rsidRPr="00FC2A50">
        <w:rPr>
          <w:rFonts w:ascii="Times New Roman" w:hAnsi="Times New Roman"/>
          <w:sz w:val="24"/>
          <w:szCs w:val="24"/>
        </w:rPr>
        <w:t xml:space="preserve">podpisania </w:t>
      </w:r>
      <w:r w:rsidRPr="00FC2A50">
        <w:rPr>
          <w:rFonts w:ascii="Times New Roman" w:hAnsi="Times New Roman"/>
          <w:sz w:val="24"/>
          <w:szCs w:val="24"/>
        </w:rPr>
        <w:t>umowy</w:t>
      </w:r>
      <w:r w:rsidR="005C669B" w:rsidRPr="00FC2A50">
        <w:rPr>
          <w:rFonts w:ascii="Times New Roman" w:hAnsi="Times New Roman"/>
          <w:sz w:val="24"/>
          <w:szCs w:val="24"/>
        </w:rPr>
        <w:t xml:space="preserve"> </w:t>
      </w:r>
      <w:r w:rsidR="00A939B8" w:rsidRPr="00FC2A50">
        <w:rPr>
          <w:rFonts w:ascii="Times New Roman" w:hAnsi="Times New Roman"/>
          <w:sz w:val="24"/>
          <w:szCs w:val="24"/>
        </w:rPr>
        <w:t>co</w:t>
      </w:r>
      <w:r w:rsidR="005C669B" w:rsidRPr="00FC2A50">
        <w:rPr>
          <w:rFonts w:ascii="Times New Roman" w:hAnsi="Times New Roman"/>
          <w:sz w:val="24"/>
          <w:szCs w:val="24"/>
        </w:rPr>
        <w:t xml:space="preserve"> stanowi warune</w:t>
      </w:r>
      <w:r w:rsidR="0011199A" w:rsidRPr="00FC2A50">
        <w:rPr>
          <w:rFonts w:ascii="Times New Roman" w:hAnsi="Times New Roman"/>
          <w:sz w:val="24"/>
          <w:szCs w:val="24"/>
        </w:rPr>
        <w:t xml:space="preserve">k jej skutecznego zawarcia. </w:t>
      </w:r>
      <w:r w:rsidR="0044233B">
        <w:rPr>
          <w:rFonts w:ascii="Times New Roman" w:hAnsi="Times New Roman"/>
          <w:sz w:val="24"/>
          <w:szCs w:val="24"/>
        </w:rPr>
        <w:t>W przypadku niedostarczenia</w:t>
      </w:r>
      <w:r w:rsidR="0044233B" w:rsidRPr="00FC2A50">
        <w:rPr>
          <w:rFonts w:ascii="Times New Roman" w:hAnsi="Times New Roman"/>
          <w:sz w:val="24"/>
          <w:szCs w:val="24"/>
        </w:rPr>
        <w:t xml:space="preserve"> </w:t>
      </w:r>
      <w:r w:rsidR="005C669B" w:rsidRPr="00FC2A50">
        <w:rPr>
          <w:rFonts w:ascii="Times New Roman" w:hAnsi="Times New Roman"/>
          <w:sz w:val="24"/>
          <w:szCs w:val="24"/>
        </w:rPr>
        <w:t xml:space="preserve">oświadczenia w podanym terminie </w:t>
      </w:r>
      <w:r w:rsidR="00867F40">
        <w:rPr>
          <w:rFonts w:ascii="Times New Roman" w:hAnsi="Times New Roman"/>
          <w:sz w:val="24"/>
          <w:szCs w:val="24"/>
        </w:rPr>
        <w:t>umowę uważa się za niezawartą</w:t>
      </w:r>
      <w:r w:rsidR="005C669B" w:rsidRPr="00FC2A50">
        <w:rPr>
          <w:rFonts w:ascii="Times New Roman" w:hAnsi="Times New Roman"/>
          <w:sz w:val="24"/>
          <w:szCs w:val="24"/>
        </w:rPr>
        <w:t>.</w:t>
      </w:r>
      <w:r w:rsidRPr="00FC2A50">
        <w:rPr>
          <w:rFonts w:ascii="Times New Roman" w:hAnsi="Times New Roman"/>
          <w:sz w:val="24"/>
          <w:szCs w:val="24"/>
        </w:rPr>
        <w:t xml:space="preserve"> </w:t>
      </w:r>
      <w:r w:rsidR="005C669B" w:rsidRPr="00FC2A50">
        <w:rPr>
          <w:rFonts w:ascii="Times New Roman" w:hAnsi="Times New Roman"/>
          <w:sz w:val="24"/>
          <w:szCs w:val="24"/>
        </w:rPr>
        <w:t xml:space="preserve">  </w:t>
      </w:r>
      <w:r w:rsidRPr="00FC2A50">
        <w:rPr>
          <w:rFonts w:ascii="Times New Roman" w:hAnsi="Times New Roman"/>
          <w:sz w:val="24"/>
          <w:szCs w:val="24"/>
        </w:rPr>
        <w:t xml:space="preserve"> </w:t>
      </w:r>
    </w:p>
    <w:p w14:paraId="7E47BC52" w14:textId="0159E587" w:rsidR="002D1A7C" w:rsidRPr="00FC2A50" w:rsidRDefault="004A7019" w:rsidP="0042643D">
      <w:pPr>
        <w:pStyle w:val="Tekstkomentarza"/>
        <w:numPr>
          <w:ilvl w:val="0"/>
          <w:numId w:val="9"/>
        </w:numPr>
        <w:ind w:left="284" w:hanging="284"/>
        <w:jc w:val="both"/>
        <w:rPr>
          <w:sz w:val="24"/>
          <w:szCs w:val="24"/>
        </w:rPr>
      </w:pPr>
      <w:r w:rsidRPr="00FC2A50">
        <w:rPr>
          <w:sz w:val="24"/>
          <w:szCs w:val="24"/>
        </w:rPr>
        <w:t>Koszt sporządzenia</w:t>
      </w:r>
      <w:r w:rsidR="005C669B" w:rsidRPr="00FC2A50">
        <w:rPr>
          <w:sz w:val="24"/>
          <w:szCs w:val="24"/>
        </w:rPr>
        <w:t xml:space="preserve"> </w:t>
      </w:r>
      <w:r w:rsidR="002D1A7C" w:rsidRPr="00FC2A50">
        <w:rPr>
          <w:sz w:val="24"/>
          <w:szCs w:val="24"/>
        </w:rPr>
        <w:t xml:space="preserve">aktu notarialnego, o którym mowa w ust. 1, ponosi Najemca. Wynajmujący zwraca najemcy połowę </w:t>
      </w:r>
      <w:r w:rsidR="00F77DB0" w:rsidRPr="00FC2A50">
        <w:rPr>
          <w:sz w:val="24"/>
          <w:szCs w:val="24"/>
        </w:rPr>
        <w:t>kosztów</w:t>
      </w:r>
      <w:r w:rsidR="002D1A7C" w:rsidRPr="00FC2A50">
        <w:rPr>
          <w:sz w:val="24"/>
          <w:szCs w:val="24"/>
        </w:rPr>
        <w:t>, o który</w:t>
      </w:r>
      <w:r w:rsidR="00F77DB0" w:rsidRPr="00FC2A50">
        <w:rPr>
          <w:sz w:val="24"/>
          <w:szCs w:val="24"/>
        </w:rPr>
        <w:t>ch mowa w zdaniu poprzedzającym</w:t>
      </w:r>
      <w:r w:rsidR="002D1A7C" w:rsidRPr="00FC2A50">
        <w:rPr>
          <w:sz w:val="24"/>
          <w:szCs w:val="24"/>
        </w:rPr>
        <w:t xml:space="preserve"> </w:t>
      </w:r>
      <w:r w:rsidR="005A5716">
        <w:rPr>
          <w:bCs/>
          <w:sz w:val="24"/>
          <w:szCs w:val="24"/>
        </w:rPr>
        <w:t>w formie zaliczenia na poczet czynszu.</w:t>
      </w:r>
    </w:p>
    <w:p w14:paraId="21109FCF" w14:textId="37AC7801" w:rsidR="002D1A7C" w:rsidRPr="00FC2A50" w:rsidRDefault="002D1A7C" w:rsidP="0042643D">
      <w:pPr>
        <w:pStyle w:val="Akapitzlist"/>
        <w:numPr>
          <w:ilvl w:val="0"/>
          <w:numId w:val="9"/>
        </w:numPr>
        <w:tabs>
          <w:tab w:val="left" w:pos="285"/>
          <w:tab w:val="left" w:pos="720"/>
          <w:tab w:val="left" w:pos="1080"/>
        </w:tabs>
        <w:ind w:left="284" w:hanging="284"/>
        <w:jc w:val="both"/>
        <w:rPr>
          <w:rFonts w:ascii="Times New Roman" w:hAnsi="Times New Roman"/>
          <w:sz w:val="24"/>
        </w:rPr>
      </w:pPr>
      <w:r w:rsidRPr="00FC2A50">
        <w:rPr>
          <w:rFonts w:ascii="Times New Roman" w:hAnsi="Times New Roman"/>
          <w:sz w:val="24"/>
        </w:rPr>
        <w:t xml:space="preserve">W przypadku zmiany osoby Najemcy dokonanej na wniosek dotychczasowego Najemcy, </w:t>
      </w:r>
      <w:r w:rsidRPr="00FC2A50">
        <w:rPr>
          <w:rFonts w:ascii="Times New Roman" w:hAnsi="Times New Roman"/>
          <w:sz w:val="24"/>
        </w:rPr>
        <w:tab/>
        <w:t xml:space="preserve">koszty zawarcia kolejnego aktu notarialnego, o którym mowa w ust. 1, obciążają w całości </w:t>
      </w:r>
      <w:r w:rsidRPr="00FC2A50">
        <w:rPr>
          <w:rFonts w:ascii="Times New Roman" w:hAnsi="Times New Roman"/>
          <w:sz w:val="24"/>
        </w:rPr>
        <w:tab/>
        <w:t>Najemcę lokalu.</w:t>
      </w:r>
    </w:p>
    <w:p w14:paraId="15CF9228" w14:textId="347A5ACA" w:rsidR="002D1A7C" w:rsidRPr="005A258D" w:rsidRDefault="002D1A7C" w:rsidP="0042643D">
      <w:pPr>
        <w:pStyle w:val="Akapitzlist"/>
        <w:numPr>
          <w:ilvl w:val="0"/>
          <w:numId w:val="9"/>
        </w:numPr>
        <w:overflowPunct w:val="0"/>
        <w:autoSpaceDE w:val="0"/>
        <w:autoSpaceDN w:val="0"/>
        <w:adjustRightInd w:val="0"/>
        <w:ind w:left="284" w:hanging="284"/>
        <w:jc w:val="both"/>
        <w:textAlignment w:val="baseline"/>
        <w:rPr>
          <w:rFonts w:ascii="Times New Roman" w:hAnsi="Times New Roman"/>
          <w:i/>
          <w:sz w:val="24"/>
        </w:rPr>
      </w:pPr>
      <w:r w:rsidRPr="005A258D">
        <w:rPr>
          <w:rFonts w:ascii="Times New Roman" w:hAnsi="Times New Roman"/>
          <w:sz w:val="24"/>
        </w:rPr>
        <w:lastRenderedPageBreak/>
        <w:t xml:space="preserve">Załącznikiem do niniejszej umowy najmu jest oświadczenie małżonka Najemcy o wyrażeniu zgody na zaciągnięcie zobowiązań wynikających z umowy najmu </w:t>
      </w:r>
      <w:r w:rsidRPr="005A258D">
        <w:rPr>
          <w:rFonts w:ascii="Times New Roman" w:hAnsi="Times New Roman"/>
          <w:i/>
          <w:sz w:val="24"/>
        </w:rPr>
        <w:t>(dotyczy osoby fizycznej pozostającej w związku małżeńskim).</w:t>
      </w:r>
    </w:p>
    <w:p w14:paraId="2E1B55C6" w14:textId="77777777" w:rsidR="001156E5" w:rsidRDefault="001156E5" w:rsidP="00F77DB0">
      <w:pPr>
        <w:tabs>
          <w:tab w:val="left" w:pos="360"/>
          <w:tab w:val="left" w:pos="720"/>
          <w:tab w:val="left" w:pos="1080"/>
        </w:tabs>
        <w:jc w:val="center"/>
        <w:rPr>
          <w:rFonts w:ascii="Times New Roman" w:hAnsi="Times New Roman"/>
          <w:b/>
          <w:bCs/>
          <w:sz w:val="24"/>
          <w:szCs w:val="24"/>
        </w:rPr>
      </w:pPr>
    </w:p>
    <w:p w14:paraId="05E77110" w14:textId="4F86F84E" w:rsidR="00F77DB0" w:rsidRDefault="001156E5" w:rsidP="00F77DB0">
      <w:pPr>
        <w:tabs>
          <w:tab w:val="left" w:pos="360"/>
          <w:tab w:val="left" w:pos="720"/>
          <w:tab w:val="left" w:pos="1080"/>
        </w:tabs>
        <w:jc w:val="center"/>
        <w:rPr>
          <w:rFonts w:ascii="Times New Roman" w:hAnsi="Times New Roman"/>
          <w:b/>
          <w:bCs/>
          <w:sz w:val="24"/>
          <w:szCs w:val="24"/>
        </w:rPr>
      </w:pPr>
      <w:r>
        <w:rPr>
          <w:rFonts w:ascii="Times New Roman" w:hAnsi="Times New Roman"/>
          <w:b/>
          <w:bCs/>
          <w:sz w:val="24"/>
          <w:szCs w:val="24"/>
        </w:rPr>
        <w:t>§ 18</w:t>
      </w:r>
    </w:p>
    <w:p w14:paraId="4F69E734" w14:textId="77777777" w:rsidR="00416790" w:rsidRPr="0074082E" w:rsidRDefault="00416790" w:rsidP="00416790">
      <w:pPr>
        <w:ind w:left="142"/>
        <w:jc w:val="both"/>
        <w:rPr>
          <w:rFonts w:ascii="Times New Roman" w:hAnsi="Times New Roman"/>
          <w:sz w:val="24"/>
          <w:szCs w:val="24"/>
        </w:rPr>
      </w:pPr>
      <w:r>
        <w:rPr>
          <w:rFonts w:ascii="Times New Roman" w:hAnsi="Times New Roman"/>
          <w:sz w:val="24"/>
          <w:szCs w:val="24"/>
        </w:rPr>
        <w:t xml:space="preserve">Najemca zobowiązany jest do zgłoszenia się </w:t>
      </w:r>
      <w:r w:rsidRPr="0074082E">
        <w:rPr>
          <w:rFonts w:ascii="Times New Roman" w:hAnsi="Times New Roman"/>
          <w:sz w:val="24"/>
          <w:szCs w:val="24"/>
        </w:rPr>
        <w:t>w terminie 14 dni od dnia jej podpisania, do Centrum Obsługi Podatnika Urzędu m.st. Warszawy, celem ustalenia zobowiązania podatkowego od nieruchomości.</w:t>
      </w:r>
    </w:p>
    <w:p w14:paraId="551B0332" w14:textId="77777777" w:rsidR="00416790" w:rsidRDefault="00416790" w:rsidP="00F77DB0">
      <w:pPr>
        <w:tabs>
          <w:tab w:val="left" w:pos="360"/>
          <w:tab w:val="left" w:pos="720"/>
          <w:tab w:val="left" w:pos="1080"/>
        </w:tabs>
        <w:jc w:val="center"/>
        <w:rPr>
          <w:rFonts w:ascii="Times New Roman" w:hAnsi="Times New Roman"/>
          <w:b/>
          <w:bCs/>
          <w:sz w:val="24"/>
          <w:szCs w:val="24"/>
        </w:rPr>
      </w:pPr>
    </w:p>
    <w:p w14:paraId="11270A7B" w14:textId="64D4490D" w:rsidR="00416790" w:rsidRDefault="00416790" w:rsidP="00F77DB0">
      <w:pPr>
        <w:tabs>
          <w:tab w:val="left" w:pos="360"/>
          <w:tab w:val="left" w:pos="720"/>
          <w:tab w:val="left" w:pos="1080"/>
        </w:tabs>
        <w:jc w:val="center"/>
        <w:rPr>
          <w:rFonts w:ascii="Times New Roman" w:hAnsi="Times New Roman"/>
          <w:b/>
          <w:bCs/>
          <w:sz w:val="24"/>
          <w:szCs w:val="24"/>
        </w:rPr>
      </w:pPr>
      <w:r>
        <w:rPr>
          <w:rFonts w:ascii="Times New Roman" w:hAnsi="Times New Roman"/>
          <w:b/>
          <w:bCs/>
          <w:sz w:val="24"/>
          <w:szCs w:val="24"/>
        </w:rPr>
        <w:t>§ 19</w:t>
      </w:r>
    </w:p>
    <w:p w14:paraId="2942CDA0" w14:textId="77777777" w:rsidR="009D6732" w:rsidRPr="00FC2A50" w:rsidRDefault="009D6732" w:rsidP="009D6732">
      <w:pPr>
        <w:overflowPunct w:val="0"/>
        <w:autoSpaceDE w:val="0"/>
        <w:autoSpaceDN w:val="0"/>
        <w:adjustRightInd w:val="0"/>
        <w:jc w:val="both"/>
        <w:textAlignment w:val="baseline"/>
        <w:rPr>
          <w:rFonts w:ascii="Times New Roman" w:hAnsi="Times New Roman"/>
          <w:i/>
          <w:sz w:val="24"/>
          <w:szCs w:val="24"/>
        </w:rPr>
      </w:pPr>
      <w:r w:rsidRPr="00FC2A50">
        <w:rPr>
          <w:rFonts w:ascii="Times New Roman" w:hAnsi="Times New Roman"/>
          <w:sz w:val="24"/>
        </w:rPr>
        <w:t>Protokolarne przekazanie przedmiotu umowy nastąpi po wpłacie na rachunek wynajmującego kaucji</w:t>
      </w:r>
      <w:r w:rsidRPr="00D526E2">
        <w:rPr>
          <w:rFonts w:ascii="Times New Roman" w:hAnsi="Times New Roman"/>
          <w:color w:val="00B050"/>
          <w:sz w:val="24"/>
        </w:rPr>
        <w:t xml:space="preserve"> </w:t>
      </w:r>
      <w:r w:rsidRPr="009D6732">
        <w:rPr>
          <w:rFonts w:ascii="Times New Roman" w:hAnsi="Times New Roman"/>
          <w:sz w:val="24"/>
        </w:rPr>
        <w:t xml:space="preserve">lub zawarciu umowy poręczenia kaucji, </w:t>
      </w:r>
      <w:r w:rsidRPr="00FC2A50">
        <w:rPr>
          <w:rFonts w:ascii="Times New Roman" w:hAnsi="Times New Roman"/>
          <w:sz w:val="24"/>
        </w:rPr>
        <w:t>o której mowa</w:t>
      </w:r>
      <w:r w:rsidRPr="00FC2A50">
        <w:rPr>
          <w:rFonts w:ascii="Times New Roman" w:hAnsi="Times New Roman"/>
          <w:b/>
          <w:bCs/>
          <w:sz w:val="24"/>
        </w:rPr>
        <w:t xml:space="preserve"> </w:t>
      </w:r>
      <w:r w:rsidRPr="00FC2A50">
        <w:rPr>
          <w:rFonts w:ascii="Times New Roman" w:hAnsi="Times New Roman"/>
          <w:sz w:val="24"/>
        </w:rPr>
        <w:t>w § 15 ust. 1 i dostarczeniu oświadczenia o poddaniu się rygorowi egzekucji z art. 777 § 1 pkt 4 i 5 Kodeksu postepowania cywilnego, o którym mowa</w:t>
      </w:r>
      <w:r w:rsidRPr="00FC2A50">
        <w:rPr>
          <w:rFonts w:ascii="Times New Roman" w:hAnsi="Times New Roman"/>
          <w:b/>
          <w:bCs/>
          <w:sz w:val="24"/>
        </w:rPr>
        <w:t xml:space="preserve"> </w:t>
      </w:r>
      <w:r w:rsidRPr="00FC2A50">
        <w:rPr>
          <w:rFonts w:ascii="Times New Roman" w:hAnsi="Times New Roman"/>
          <w:sz w:val="24"/>
        </w:rPr>
        <w:t>w § 17 ust. 1.</w:t>
      </w:r>
    </w:p>
    <w:p w14:paraId="0F32E0B9" w14:textId="77777777" w:rsidR="009D6732" w:rsidRDefault="009D6732" w:rsidP="009D6732">
      <w:pPr>
        <w:tabs>
          <w:tab w:val="left" w:pos="360"/>
          <w:tab w:val="left" w:pos="720"/>
          <w:tab w:val="left" w:pos="1080"/>
        </w:tabs>
        <w:rPr>
          <w:rFonts w:ascii="Times New Roman" w:hAnsi="Times New Roman"/>
          <w:b/>
          <w:bCs/>
          <w:sz w:val="24"/>
          <w:szCs w:val="24"/>
        </w:rPr>
      </w:pPr>
    </w:p>
    <w:p w14:paraId="1C989C45" w14:textId="0161E4B1" w:rsidR="009D6732" w:rsidRDefault="00416790" w:rsidP="009D6732">
      <w:pPr>
        <w:tabs>
          <w:tab w:val="left" w:pos="360"/>
          <w:tab w:val="left" w:pos="720"/>
          <w:tab w:val="left" w:pos="1080"/>
        </w:tabs>
        <w:jc w:val="center"/>
        <w:rPr>
          <w:rFonts w:ascii="Times New Roman" w:hAnsi="Times New Roman"/>
          <w:b/>
          <w:bCs/>
          <w:sz w:val="24"/>
          <w:szCs w:val="24"/>
        </w:rPr>
      </w:pPr>
      <w:r>
        <w:rPr>
          <w:rFonts w:ascii="Times New Roman" w:hAnsi="Times New Roman"/>
          <w:b/>
          <w:bCs/>
          <w:sz w:val="24"/>
          <w:szCs w:val="24"/>
        </w:rPr>
        <w:t>§ 20</w:t>
      </w:r>
    </w:p>
    <w:p w14:paraId="1AE913EF" w14:textId="227660B2" w:rsidR="00F77DB0" w:rsidRPr="00FC2A50" w:rsidRDefault="003F61D4" w:rsidP="00F77DB0">
      <w:pPr>
        <w:tabs>
          <w:tab w:val="left" w:pos="360"/>
          <w:tab w:val="left" w:pos="720"/>
          <w:tab w:val="left" w:pos="1080"/>
        </w:tabs>
        <w:jc w:val="both"/>
        <w:rPr>
          <w:rFonts w:ascii="Times New Roman" w:hAnsi="Times New Roman"/>
          <w:bCs/>
          <w:sz w:val="24"/>
          <w:szCs w:val="24"/>
        </w:rPr>
      </w:pPr>
      <w:r w:rsidRPr="00377B17">
        <w:rPr>
          <w:rFonts w:ascii="Times New Roman" w:hAnsi="Times New Roman"/>
          <w:bCs/>
          <w:sz w:val="24"/>
          <w:szCs w:val="24"/>
        </w:rPr>
        <w:t>Najemca</w:t>
      </w:r>
      <w:r w:rsidR="00F77DB0" w:rsidRPr="00377B17">
        <w:rPr>
          <w:rFonts w:ascii="Times New Roman" w:hAnsi="Times New Roman"/>
          <w:bCs/>
          <w:sz w:val="24"/>
          <w:szCs w:val="24"/>
        </w:rPr>
        <w:t xml:space="preserve"> oświadcz</w:t>
      </w:r>
      <w:r w:rsidRPr="00377B17">
        <w:rPr>
          <w:rFonts w:ascii="Times New Roman" w:hAnsi="Times New Roman"/>
          <w:bCs/>
          <w:sz w:val="24"/>
          <w:szCs w:val="24"/>
        </w:rPr>
        <w:t>a</w:t>
      </w:r>
      <w:r w:rsidR="00F77DB0" w:rsidRPr="00377B17">
        <w:rPr>
          <w:rFonts w:ascii="Times New Roman" w:hAnsi="Times New Roman"/>
          <w:bCs/>
          <w:sz w:val="24"/>
          <w:szCs w:val="24"/>
        </w:rPr>
        <w:t>, że znany jest mu fakt, iż treść niniejszej umowy, a w szczególności</w:t>
      </w:r>
      <w:r w:rsidR="005E4ADF" w:rsidRPr="00377B17">
        <w:rPr>
          <w:rFonts w:ascii="Times New Roman" w:hAnsi="Times New Roman"/>
          <w:bCs/>
          <w:sz w:val="24"/>
          <w:szCs w:val="24"/>
        </w:rPr>
        <w:t xml:space="preserve"> </w:t>
      </w:r>
      <w:r w:rsidR="00F77DB0" w:rsidRPr="00377B17">
        <w:rPr>
          <w:rFonts w:ascii="Times New Roman" w:hAnsi="Times New Roman"/>
          <w:bCs/>
          <w:sz w:val="24"/>
          <w:szCs w:val="24"/>
        </w:rPr>
        <w:t>dane go identyfikujące (gdy jest osobą fizyczną ograniczone do imienia, nazwiska ewentualnie imienia, nazwiska i firmy – jeżeli umowę zawiera w ramach prowadzenia działalności gospodarczej), przedmiot umowy i wysokość wynagrodzenia podlegają udostępnieniu w trybie ustawy z dnia 6 września 2001 r. o dostępnie do informacji publicznej (Dz.U. z 2019 poz. 1429).</w:t>
      </w:r>
    </w:p>
    <w:p w14:paraId="58C52C99" w14:textId="77777777" w:rsidR="00F77DB0" w:rsidRPr="00FC2A50" w:rsidRDefault="00F77DB0" w:rsidP="002D1A7C">
      <w:pPr>
        <w:tabs>
          <w:tab w:val="left" w:pos="360"/>
          <w:tab w:val="left" w:pos="720"/>
          <w:tab w:val="left" w:pos="1080"/>
        </w:tabs>
        <w:jc w:val="center"/>
        <w:rPr>
          <w:rFonts w:ascii="Times New Roman" w:hAnsi="Times New Roman"/>
          <w:b/>
          <w:bCs/>
          <w:sz w:val="24"/>
        </w:rPr>
      </w:pPr>
    </w:p>
    <w:p w14:paraId="70FC34E5" w14:textId="3F5E7C01" w:rsidR="008C6430" w:rsidRDefault="008C6430" w:rsidP="008C6430">
      <w:pPr>
        <w:tabs>
          <w:tab w:val="left" w:pos="360"/>
          <w:tab w:val="left" w:pos="720"/>
          <w:tab w:val="left" w:pos="1080"/>
        </w:tabs>
        <w:jc w:val="center"/>
        <w:rPr>
          <w:rFonts w:ascii="Times New Roman" w:hAnsi="Times New Roman"/>
          <w:b/>
          <w:bCs/>
          <w:sz w:val="24"/>
        </w:rPr>
      </w:pPr>
      <w:r w:rsidRPr="00FC2A50">
        <w:rPr>
          <w:rFonts w:ascii="Times New Roman" w:hAnsi="Times New Roman"/>
          <w:b/>
          <w:bCs/>
          <w:sz w:val="24"/>
        </w:rPr>
        <w:t>§ 2</w:t>
      </w:r>
      <w:r w:rsidR="00416790">
        <w:rPr>
          <w:rFonts w:ascii="Times New Roman" w:hAnsi="Times New Roman"/>
          <w:b/>
          <w:bCs/>
          <w:sz w:val="24"/>
        </w:rPr>
        <w:t>1</w:t>
      </w:r>
    </w:p>
    <w:p w14:paraId="321744A3" w14:textId="7522AEDD" w:rsidR="002D1A7C" w:rsidRPr="00FC2A50" w:rsidRDefault="002D1A7C" w:rsidP="0042643D">
      <w:pPr>
        <w:pStyle w:val="Akapitzlist"/>
        <w:numPr>
          <w:ilvl w:val="0"/>
          <w:numId w:val="8"/>
        </w:numPr>
        <w:tabs>
          <w:tab w:val="left" w:pos="284"/>
          <w:tab w:val="left" w:pos="1080"/>
        </w:tabs>
        <w:ind w:left="284" w:hanging="284"/>
        <w:jc w:val="both"/>
        <w:rPr>
          <w:rFonts w:ascii="Times New Roman" w:hAnsi="Times New Roman"/>
          <w:sz w:val="24"/>
        </w:rPr>
      </w:pPr>
      <w:r w:rsidRPr="00FC2A50">
        <w:rPr>
          <w:rFonts w:ascii="Times New Roman" w:hAnsi="Times New Roman"/>
          <w:sz w:val="24"/>
        </w:rPr>
        <w:t>Wszelkie zmiany niniejszej umowy wymagają zachowania formy pisemnej</w:t>
      </w:r>
      <w:r w:rsidR="005C669B" w:rsidRPr="00FC2A50">
        <w:rPr>
          <w:rFonts w:ascii="Times New Roman" w:hAnsi="Times New Roman"/>
          <w:sz w:val="24"/>
        </w:rPr>
        <w:t xml:space="preserve"> </w:t>
      </w:r>
      <w:r w:rsidR="008A1CFD">
        <w:rPr>
          <w:rFonts w:ascii="Times New Roman" w:hAnsi="Times New Roman"/>
          <w:sz w:val="24"/>
        </w:rPr>
        <w:t xml:space="preserve">pod </w:t>
      </w:r>
      <w:r w:rsidRPr="00FC2A50">
        <w:rPr>
          <w:rFonts w:ascii="Times New Roman" w:hAnsi="Times New Roman"/>
          <w:sz w:val="24"/>
        </w:rPr>
        <w:t>rygorem nieważności.</w:t>
      </w:r>
    </w:p>
    <w:p w14:paraId="41B0E819" w14:textId="5B48606E" w:rsidR="002D1A7C" w:rsidRPr="00FC2A50" w:rsidRDefault="002D1A7C" w:rsidP="0042643D">
      <w:pPr>
        <w:pStyle w:val="Akapitzlist"/>
        <w:numPr>
          <w:ilvl w:val="0"/>
          <w:numId w:val="8"/>
        </w:numPr>
        <w:tabs>
          <w:tab w:val="left" w:pos="284"/>
          <w:tab w:val="left" w:pos="1080"/>
        </w:tabs>
        <w:ind w:left="284" w:hanging="284"/>
        <w:jc w:val="both"/>
        <w:rPr>
          <w:rFonts w:ascii="Times New Roman" w:hAnsi="Times New Roman"/>
          <w:sz w:val="24"/>
        </w:rPr>
      </w:pPr>
      <w:r w:rsidRPr="00FC2A50">
        <w:rPr>
          <w:rFonts w:ascii="Times New Roman" w:hAnsi="Times New Roman"/>
          <w:sz w:val="24"/>
        </w:rPr>
        <w:t>W przypadku współnajmu, współnajemcy upoważniają:</w:t>
      </w:r>
      <w:r w:rsidR="00125D7D" w:rsidRPr="00FC2A50">
        <w:rPr>
          <w:rFonts w:ascii="Times New Roman" w:hAnsi="Times New Roman"/>
          <w:sz w:val="24"/>
        </w:rPr>
        <w:t xml:space="preserve"> </w:t>
      </w:r>
      <w:r w:rsidRPr="00FC2A50">
        <w:rPr>
          <w:rFonts w:ascii="Times New Roman" w:hAnsi="Times New Roman"/>
          <w:sz w:val="24"/>
        </w:rPr>
        <w:t>.....................................................</w:t>
      </w:r>
      <w:r w:rsidR="00125D7D" w:rsidRPr="00FC2A50">
        <w:rPr>
          <w:rFonts w:ascii="Times New Roman" w:hAnsi="Times New Roman"/>
          <w:sz w:val="24"/>
        </w:rPr>
        <w:t xml:space="preserve"> </w:t>
      </w:r>
      <w:r w:rsidRPr="00FC2A50">
        <w:rPr>
          <w:rFonts w:ascii="Times New Roman" w:hAnsi="Times New Roman"/>
          <w:sz w:val="24"/>
        </w:rPr>
        <w:t>...........................................</w:t>
      </w:r>
      <w:r w:rsidR="00125D7D" w:rsidRPr="00FC2A50">
        <w:rPr>
          <w:rFonts w:ascii="Times New Roman" w:hAnsi="Times New Roman"/>
          <w:sz w:val="24"/>
        </w:rPr>
        <w:t>...........................</w:t>
      </w:r>
      <w:r w:rsidRPr="00FC2A50">
        <w:rPr>
          <w:rFonts w:ascii="Times New Roman" w:hAnsi="Times New Roman"/>
          <w:sz w:val="24"/>
        </w:rPr>
        <w:t xml:space="preserve"> do reprezentowania ich wobec Wynajmującego we wszystkich sprawach związanych z realizacją niniejszej umowy, w tym do dokonywania zmiany umowy, rozwiązania umowy i przekazania lokalu. </w:t>
      </w:r>
    </w:p>
    <w:p w14:paraId="3AC4DA7A" w14:textId="732D20B9" w:rsidR="002D1A7C" w:rsidRPr="00FC2A50" w:rsidRDefault="002D1A7C" w:rsidP="0042643D">
      <w:pPr>
        <w:pStyle w:val="Tekstpodstawowywcity3"/>
        <w:numPr>
          <w:ilvl w:val="0"/>
          <w:numId w:val="8"/>
        </w:numPr>
        <w:tabs>
          <w:tab w:val="left" w:pos="284"/>
        </w:tabs>
        <w:ind w:left="284" w:hanging="284"/>
      </w:pPr>
      <w:r w:rsidRPr="00FC2A50">
        <w:t>W przypadku braku upoważnienia, o którym mowa w ust. 2, wszelkie czynności dokonywane na podstawie niniejszej umowy wymagają występowania po stron</w:t>
      </w:r>
      <w:r w:rsidR="00B45EBB" w:rsidRPr="00FC2A50">
        <w:t xml:space="preserve">ie Najemcy wszystkich </w:t>
      </w:r>
      <w:proofErr w:type="spellStart"/>
      <w:r w:rsidR="00B45EBB" w:rsidRPr="00FC2A50">
        <w:t>współnajemców</w:t>
      </w:r>
      <w:proofErr w:type="spellEnd"/>
      <w:r w:rsidR="00B45EBB" w:rsidRPr="00FC2A50">
        <w:t>.</w:t>
      </w:r>
    </w:p>
    <w:p w14:paraId="229F0EC6" w14:textId="77777777" w:rsidR="00954591" w:rsidRPr="00FC2A50" w:rsidRDefault="00954591" w:rsidP="002D1A7C">
      <w:pPr>
        <w:tabs>
          <w:tab w:val="left" w:pos="360"/>
          <w:tab w:val="left" w:pos="720"/>
          <w:tab w:val="left" w:pos="1080"/>
        </w:tabs>
        <w:jc w:val="center"/>
        <w:rPr>
          <w:rFonts w:ascii="Times New Roman" w:hAnsi="Times New Roman"/>
          <w:b/>
          <w:bCs/>
          <w:sz w:val="24"/>
        </w:rPr>
      </w:pPr>
    </w:p>
    <w:p w14:paraId="4B0689A3" w14:textId="63EF0402" w:rsidR="002D1A7C" w:rsidRDefault="002D1A7C" w:rsidP="002D1A7C">
      <w:pPr>
        <w:tabs>
          <w:tab w:val="left" w:pos="360"/>
          <w:tab w:val="left" w:pos="720"/>
          <w:tab w:val="left" w:pos="1080"/>
        </w:tabs>
        <w:jc w:val="center"/>
        <w:rPr>
          <w:rFonts w:ascii="Times New Roman" w:hAnsi="Times New Roman"/>
          <w:b/>
          <w:bCs/>
          <w:sz w:val="24"/>
        </w:rPr>
      </w:pPr>
      <w:r w:rsidRPr="00FC2A50">
        <w:rPr>
          <w:rFonts w:ascii="Times New Roman" w:hAnsi="Times New Roman"/>
          <w:b/>
          <w:bCs/>
          <w:sz w:val="24"/>
        </w:rPr>
        <w:t>§ 2</w:t>
      </w:r>
      <w:r w:rsidR="00416790">
        <w:rPr>
          <w:rFonts w:ascii="Times New Roman" w:hAnsi="Times New Roman"/>
          <w:b/>
          <w:bCs/>
          <w:sz w:val="24"/>
        </w:rPr>
        <w:t>2</w:t>
      </w:r>
    </w:p>
    <w:p w14:paraId="3B857A92" w14:textId="77777777" w:rsidR="006A550B" w:rsidRPr="00FC2A50" w:rsidRDefault="006A550B" w:rsidP="006A550B">
      <w:pPr>
        <w:tabs>
          <w:tab w:val="left" w:pos="360"/>
          <w:tab w:val="left" w:pos="720"/>
          <w:tab w:val="left" w:pos="1080"/>
        </w:tabs>
        <w:jc w:val="both"/>
        <w:rPr>
          <w:rFonts w:ascii="Times New Roman" w:hAnsi="Times New Roman"/>
          <w:sz w:val="24"/>
        </w:rPr>
      </w:pPr>
      <w:r w:rsidRPr="00FC2A50">
        <w:rPr>
          <w:rFonts w:ascii="Times New Roman" w:hAnsi="Times New Roman"/>
          <w:sz w:val="24"/>
        </w:rPr>
        <w:t>Strony wyłączają możliwość przedłużenia umowy po upływie terminu oznaczonego w umowie albo w wypowiedzeniu, o którym mowa w art. 674 Kodeksu cywilnego.</w:t>
      </w:r>
    </w:p>
    <w:p w14:paraId="3942F069" w14:textId="77777777" w:rsidR="006A550B" w:rsidRDefault="006A550B" w:rsidP="006A550B">
      <w:pPr>
        <w:tabs>
          <w:tab w:val="left" w:pos="360"/>
          <w:tab w:val="left" w:pos="720"/>
          <w:tab w:val="left" w:pos="1080"/>
        </w:tabs>
        <w:jc w:val="center"/>
        <w:rPr>
          <w:rFonts w:ascii="Times New Roman" w:hAnsi="Times New Roman"/>
          <w:b/>
          <w:bCs/>
          <w:sz w:val="24"/>
        </w:rPr>
      </w:pPr>
    </w:p>
    <w:p w14:paraId="6BE7DE2A" w14:textId="4CB26CC2" w:rsidR="006A550B" w:rsidRPr="00FC2A50" w:rsidRDefault="00416790" w:rsidP="006A550B">
      <w:pPr>
        <w:tabs>
          <w:tab w:val="left" w:pos="360"/>
          <w:tab w:val="left" w:pos="720"/>
          <w:tab w:val="left" w:pos="1080"/>
        </w:tabs>
        <w:jc w:val="center"/>
        <w:rPr>
          <w:rFonts w:ascii="Times New Roman" w:hAnsi="Times New Roman"/>
          <w:b/>
          <w:bCs/>
          <w:sz w:val="24"/>
        </w:rPr>
      </w:pPr>
      <w:r>
        <w:rPr>
          <w:rFonts w:ascii="Times New Roman" w:hAnsi="Times New Roman"/>
          <w:b/>
          <w:bCs/>
          <w:sz w:val="24"/>
        </w:rPr>
        <w:t>§ 23</w:t>
      </w:r>
    </w:p>
    <w:p w14:paraId="0BF2F5B0" w14:textId="24DB55ED" w:rsidR="00BC1E97" w:rsidRPr="00BC1E97" w:rsidRDefault="00BC1E97" w:rsidP="00BC1E97">
      <w:pPr>
        <w:pStyle w:val="Akapitzlist"/>
        <w:numPr>
          <w:ilvl w:val="0"/>
          <w:numId w:val="29"/>
        </w:numPr>
        <w:spacing w:after="200" w:line="276" w:lineRule="auto"/>
        <w:ind w:left="284" w:hanging="284"/>
        <w:jc w:val="both"/>
        <w:rPr>
          <w:rFonts w:ascii="Times New Roman" w:hAnsi="Times New Roman"/>
          <w:sz w:val="24"/>
        </w:rPr>
      </w:pPr>
      <w:r w:rsidRPr="00BC1E97">
        <w:rPr>
          <w:rFonts w:ascii="Times New Roman" w:hAnsi="Times New Roman"/>
          <w:sz w:val="24"/>
        </w:rPr>
        <w:t xml:space="preserve">Wykonanie niniejszej umowy wiąże się z przetwarzaniem danych osobowych </w:t>
      </w:r>
      <w:r w:rsidR="00550B13">
        <w:rPr>
          <w:rFonts w:ascii="Times New Roman" w:hAnsi="Times New Roman"/>
          <w:sz w:val="24"/>
        </w:rPr>
        <w:br w:type="textWrapping" w:clear="all"/>
      </w:r>
      <w:r w:rsidRPr="00BC1E97">
        <w:rPr>
          <w:rFonts w:ascii="Times New Roman" w:hAnsi="Times New Roman"/>
          <w:sz w:val="24"/>
        </w:rPr>
        <w:t xml:space="preserve">w rozumieniu Rozporządzenia Parlamentu Europejskiego i Rady (UE) 2016/679 </w:t>
      </w:r>
      <w:r w:rsidR="00550B13">
        <w:rPr>
          <w:rFonts w:ascii="Times New Roman" w:hAnsi="Times New Roman"/>
          <w:sz w:val="24"/>
        </w:rPr>
        <w:br w:type="textWrapping" w:clear="all"/>
      </w:r>
      <w:r w:rsidRPr="00BC1E97">
        <w:rPr>
          <w:rFonts w:ascii="Times New Roman" w:hAnsi="Times New Roman"/>
          <w:sz w:val="24"/>
        </w:rPr>
        <w:t>z 27.04.2016 r. w sprawie och</w:t>
      </w:r>
      <w:r w:rsidR="00550B13">
        <w:rPr>
          <w:rFonts w:ascii="Times New Roman" w:hAnsi="Times New Roman"/>
          <w:sz w:val="24"/>
        </w:rPr>
        <w:t xml:space="preserve">rony osób fizycznych w związku </w:t>
      </w:r>
      <w:r w:rsidRPr="00BC1E97">
        <w:rPr>
          <w:rFonts w:ascii="Times New Roman" w:hAnsi="Times New Roman"/>
          <w:sz w:val="24"/>
        </w:rPr>
        <w:t>z przetwarzaniem danych osobowych i w sprawie swobodnego przepływu takich danych oraz uchylenia dyrektywy 95/46/WE (ogólne rozporządzenie o ochronie danych, Dz. Urz. UE L 119 z 04.05.2016 r., dalej: RODO), dla których Administratorem danych osobowych j</w:t>
      </w:r>
      <w:r w:rsidR="00550B13">
        <w:rPr>
          <w:rFonts w:ascii="Times New Roman" w:hAnsi="Times New Roman"/>
          <w:sz w:val="24"/>
        </w:rPr>
        <w:t xml:space="preserve">est Prezydent </w:t>
      </w:r>
      <w:r w:rsidR="00550B13">
        <w:rPr>
          <w:rFonts w:ascii="Times New Roman" w:hAnsi="Times New Roman"/>
          <w:sz w:val="24"/>
        </w:rPr>
        <w:br w:type="textWrapping" w:clear="all"/>
        <w:t xml:space="preserve">m.st. Warszawy, z </w:t>
      </w:r>
      <w:r w:rsidRPr="00BC1E97">
        <w:rPr>
          <w:rFonts w:ascii="Times New Roman" w:hAnsi="Times New Roman"/>
          <w:sz w:val="24"/>
        </w:rPr>
        <w:t>zastrzeżeniem zawartym w zdaniu drugim.</w:t>
      </w:r>
    </w:p>
    <w:p w14:paraId="02C80881" w14:textId="7F514339" w:rsidR="00BC1E97" w:rsidRPr="00BC1E97" w:rsidRDefault="00550B13" w:rsidP="00BC1E97">
      <w:pPr>
        <w:pStyle w:val="Akapitzlist"/>
        <w:numPr>
          <w:ilvl w:val="0"/>
          <w:numId w:val="29"/>
        </w:numPr>
        <w:spacing w:after="200" w:line="276" w:lineRule="auto"/>
        <w:ind w:left="284" w:hanging="284"/>
        <w:jc w:val="both"/>
        <w:rPr>
          <w:rFonts w:ascii="Times New Roman" w:hAnsi="Times New Roman"/>
          <w:sz w:val="24"/>
        </w:rPr>
      </w:pPr>
      <w:r>
        <w:rPr>
          <w:rFonts w:ascii="Times New Roman" w:hAnsi="Times New Roman"/>
          <w:sz w:val="24"/>
        </w:rPr>
        <w:t>Wynajmujący</w:t>
      </w:r>
      <w:r w:rsidR="00BC1E97" w:rsidRPr="00BC1E97">
        <w:rPr>
          <w:rFonts w:ascii="Times New Roman" w:hAnsi="Times New Roman"/>
          <w:sz w:val="24"/>
        </w:rPr>
        <w:t xml:space="preserve"> oświadcza, iż realizuje obowiązki Administratora danych osobowych, określone w przepisach RODO, w zakresie danych osobowych </w:t>
      </w:r>
      <w:r>
        <w:rPr>
          <w:rFonts w:ascii="Times New Roman" w:hAnsi="Times New Roman"/>
          <w:sz w:val="24"/>
        </w:rPr>
        <w:t>Najemcy</w:t>
      </w:r>
      <w:r w:rsidR="00BC1E97" w:rsidRPr="00BC1E97">
        <w:rPr>
          <w:rFonts w:ascii="Times New Roman" w:hAnsi="Times New Roman"/>
          <w:sz w:val="24"/>
        </w:rPr>
        <w:t xml:space="preserve">, w sytuacji, </w:t>
      </w:r>
      <w:r>
        <w:rPr>
          <w:rFonts w:ascii="Times New Roman" w:hAnsi="Times New Roman"/>
          <w:sz w:val="24"/>
        </w:rPr>
        <w:br w:type="textWrapping" w:clear="all"/>
      </w:r>
      <w:r w:rsidR="00BC1E97" w:rsidRPr="00BC1E97">
        <w:rPr>
          <w:rFonts w:ascii="Times New Roman" w:hAnsi="Times New Roman"/>
          <w:sz w:val="24"/>
        </w:rPr>
        <w:t xml:space="preserve">w której jest on osobą fizyczną (w tym osobą fizyczną prowadzącą działalność gospodarczą), a także danych osobowych osób, które </w:t>
      </w:r>
      <w:r>
        <w:rPr>
          <w:rFonts w:ascii="Times New Roman" w:hAnsi="Times New Roman"/>
          <w:sz w:val="24"/>
        </w:rPr>
        <w:t xml:space="preserve">Najemca </w:t>
      </w:r>
      <w:r w:rsidR="00BC1E97" w:rsidRPr="00BC1E97">
        <w:rPr>
          <w:rFonts w:ascii="Times New Roman" w:hAnsi="Times New Roman"/>
          <w:sz w:val="24"/>
        </w:rPr>
        <w:t>wskazał ze swojej strony</w:t>
      </w:r>
      <w:r>
        <w:rPr>
          <w:rFonts w:ascii="Times New Roman" w:hAnsi="Times New Roman"/>
          <w:sz w:val="24"/>
        </w:rPr>
        <w:t xml:space="preserve"> do realizacji niniejszej umowy</w:t>
      </w:r>
      <w:r w:rsidR="00BC1E97" w:rsidRPr="00BC1E97">
        <w:rPr>
          <w:rFonts w:ascii="Times New Roman" w:hAnsi="Times New Roman"/>
          <w:sz w:val="24"/>
        </w:rPr>
        <w:t>.</w:t>
      </w:r>
    </w:p>
    <w:p w14:paraId="677AF61A" w14:textId="3A5C2402" w:rsidR="00BC1E97" w:rsidRPr="00FC2A50" w:rsidRDefault="00416790" w:rsidP="002D1A7C">
      <w:pPr>
        <w:tabs>
          <w:tab w:val="left" w:pos="360"/>
          <w:tab w:val="left" w:pos="720"/>
          <w:tab w:val="left" w:pos="1080"/>
        </w:tabs>
        <w:jc w:val="center"/>
        <w:rPr>
          <w:rFonts w:ascii="Times New Roman" w:hAnsi="Times New Roman"/>
          <w:b/>
          <w:bCs/>
          <w:sz w:val="24"/>
        </w:rPr>
      </w:pPr>
      <w:r>
        <w:rPr>
          <w:rFonts w:ascii="Times New Roman" w:hAnsi="Times New Roman"/>
          <w:b/>
          <w:bCs/>
          <w:sz w:val="24"/>
        </w:rPr>
        <w:lastRenderedPageBreak/>
        <w:t>§ 24</w:t>
      </w:r>
    </w:p>
    <w:p w14:paraId="54DB0589" w14:textId="426BACB8" w:rsidR="002D1A7C" w:rsidRPr="00FC2A50" w:rsidRDefault="0011199A" w:rsidP="0042643D">
      <w:pPr>
        <w:pStyle w:val="Akapitzlist"/>
        <w:numPr>
          <w:ilvl w:val="0"/>
          <w:numId w:val="7"/>
        </w:numPr>
        <w:tabs>
          <w:tab w:val="left" w:pos="284"/>
          <w:tab w:val="left" w:pos="1080"/>
        </w:tabs>
        <w:ind w:left="284" w:hanging="284"/>
        <w:jc w:val="both"/>
        <w:rPr>
          <w:rFonts w:ascii="Times New Roman" w:hAnsi="Times New Roman"/>
          <w:sz w:val="24"/>
        </w:rPr>
      </w:pPr>
      <w:r w:rsidRPr="00FC2A50">
        <w:rPr>
          <w:rFonts w:ascii="Times New Roman" w:hAnsi="Times New Roman"/>
          <w:sz w:val="24"/>
        </w:rPr>
        <w:t>W sprawach nie</w:t>
      </w:r>
      <w:r w:rsidR="002D1A7C" w:rsidRPr="00FC2A50">
        <w:rPr>
          <w:rFonts w:ascii="Times New Roman" w:hAnsi="Times New Roman"/>
          <w:sz w:val="24"/>
        </w:rPr>
        <w:t>uregulowanych niniejszą umową zastosowanie mają przepisy Kodeksu cywilnego.</w:t>
      </w:r>
    </w:p>
    <w:p w14:paraId="71703202" w14:textId="68D59CB9" w:rsidR="002D1A7C" w:rsidRPr="00FC2A50" w:rsidRDefault="002D1A7C" w:rsidP="0042643D">
      <w:pPr>
        <w:pStyle w:val="Akapitzlist"/>
        <w:numPr>
          <w:ilvl w:val="0"/>
          <w:numId w:val="7"/>
        </w:numPr>
        <w:tabs>
          <w:tab w:val="left" w:pos="284"/>
          <w:tab w:val="left" w:pos="1080"/>
        </w:tabs>
        <w:ind w:left="284" w:hanging="284"/>
        <w:jc w:val="both"/>
        <w:rPr>
          <w:rFonts w:ascii="Times New Roman" w:hAnsi="Times New Roman"/>
          <w:sz w:val="24"/>
        </w:rPr>
      </w:pPr>
      <w:r w:rsidRPr="00FC2A50">
        <w:rPr>
          <w:rFonts w:ascii="Times New Roman" w:hAnsi="Times New Roman"/>
          <w:sz w:val="24"/>
        </w:rPr>
        <w:t>Spory mogące wyniknąć ze stosowania niniejszej umo</w:t>
      </w:r>
      <w:r w:rsidR="003F61D4" w:rsidRPr="00FC2A50">
        <w:rPr>
          <w:rFonts w:ascii="Times New Roman" w:hAnsi="Times New Roman"/>
          <w:sz w:val="24"/>
        </w:rPr>
        <w:t xml:space="preserve">wy będą rozstrzygane przez sąd </w:t>
      </w:r>
      <w:r w:rsidRPr="00FC2A50">
        <w:rPr>
          <w:rFonts w:ascii="Times New Roman" w:hAnsi="Times New Roman"/>
          <w:sz w:val="24"/>
        </w:rPr>
        <w:t>właściwy dla siedziby Wynajmującego.</w:t>
      </w:r>
    </w:p>
    <w:p w14:paraId="783B5D60" w14:textId="77777777" w:rsidR="00F07686" w:rsidRPr="00FC2A50" w:rsidRDefault="00F07686" w:rsidP="002D1A7C">
      <w:pPr>
        <w:tabs>
          <w:tab w:val="left" w:pos="360"/>
          <w:tab w:val="left" w:pos="720"/>
          <w:tab w:val="left" w:pos="1080"/>
        </w:tabs>
        <w:jc w:val="center"/>
        <w:rPr>
          <w:rFonts w:ascii="Times New Roman" w:hAnsi="Times New Roman"/>
          <w:b/>
          <w:bCs/>
          <w:sz w:val="24"/>
        </w:rPr>
      </w:pPr>
    </w:p>
    <w:p w14:paraId="187A2663" w14:textId="18541486" w:rsidR="002D1A7C" w:rsidRPr="00FC2A50" w:rsidRDefault="002D1A7C" w:rsidP="002D1A7C">
      <w:pPr>
        <w:tabs>
          <w:tab w:val="left" w:pos="360"/>
          <w:tab w:val="left" w:pos="720"/>
          <w:tab w:val="left" w:pos="1080"/>
        </w:tabs>
        <w:jc w:val="center"/>
        <w:rPr>
          <w:rFonts w:ascii="Times New Roman" w:hAnsi="Times New Roman"/>
          <w:b/>
          <w:bCs/>
          <w:sz w:val="24"/>
        </w:rPr>
      </w:pPr>
      <w:r w:rsidRPr="00FC2A50">
        <w:rPr>
          <w:rFonts w:ascii="Times New Roman" w:hAnsi="Times New Roman"/>
          <w:b/>
          <w:bCs/>
          <w:sz w:val="24"/>
        </w:rPr>
        <w:t xml:space="preserve">§ </w:t>
      </w:r>
      <w:r w:rsidR="00BC1E97" w:rsidRPr="00FC2A50">
        <w:rPr>
          <w:rFonts w:ascii="Times New Roman" w:hAnsi="Times New Roman"/>
          <w:b/>
          <w:bCs/>
          <w:sz w:val="24"/>
        </w:rPr>
        <w:t>2</w:t>
      </w:r>
      <w:r w:rsidR="00416790">
        <w:rPr>
          <w:rFonts w:ascii="Times New Roman" w:hAnsi="Times New Roman"/>
          <w:b/>
          <w:bCs/>
          <w:sz w:val="24"/>
        </w:rPr>
        <w:t>5</w:t>
      </w:r>
    </w:p>
    <w:p w14:paraId="211F56D8" w14:textId="77777777" w:rsidR="002D1A7C" w:rsidRDefault="002D1A7C" w:rsidP="002D1A7C">
      <w:pPr>
        <w:tabs>
          <w:tab w:val="left" w:pos="360"/>
          <w:tab w:val="left" w:pos="720"/>
          <w:tab w:val="left" w:pos="1080"/>
        </w:tabs>
        <w:jc w:val="both"/>
        <w:rPr>
          <w:rFonts w:ascii="Times New Roman" w:hAnsi="Times New Roman"/>
          <w:sz w:val="24"/>
        </w:rPr>
      </w:pPr>
      <w:r w:rsidRPr="00FC2A50">
        <w:rPr>
          <w:rFonts w:ascii="Times New Roman" w:hAnsi="Times New Roman"/>
          <w:sz w:val="24"/>
        </w:rPr>
        <w:t>Załączniki przywołane w treści niniejszej umowy stanowią jej integralną część.</w:t>
      </w:r>
    </w:p>
    <w:p w14:paraId="242AE816" w14:textId="77777777" w:rsidR="00C04327" w:rsidRPr="00F407BB" w:rsidRDefault="00C04327" w:rsidP="00C04327">
      <w:pPr>
        <w:tabs>
          <w:tab w:val="left" w:pos="360"/>
          <w:tab w:val="left" w:pos="720"/>
          <w:tab w:val="left" w:pos="1080"/>
        </w:tabs>
        <w:jc w:val="center"/>
        <w:rPr>
          <w:rFonts w:ascii="Times New Roman" w:hAnsi="Times New Roman"/>
          <w:b/>
          <w:bCs/>
          <w:sz w:val="24"/>
        </w:rPr>
      </w:pPr>
    </w:p>
    <w:p w14:paraId="7B1A5278" w14:textId="6B763795" w:rsidR="002D1A7C" w:rsidRPr="00FC2A50" w:rsidRDefault="006D0538" w:rsidP="002D1A7C">
      <w:pPr>
        <w:tabs>
          <w:tab w:val="left" w:pos="360"/>
          <w:tab w:val="left" w:pos="720"/>
          <w:tab w:val="left" w:pos="1080"/>
        </w:tabs>
        <w:jc w:val="center"/>
        <w:rPr>
          <w:rFonts w:ascii="Times New Roman" w:hAnsi="Times New Roman"/>
          <w:b/>
          <w:bCs/>
          <w:sz w:val="24"/>
        </w:rPr>
      </w:pPr>
      <w:r w:rsidRPr="00FC2A50">
        <w:rPr>
          <w:rFonts w:ascii="Times New Roman" w:hAnsi="Times New Roman"/>
          <w:b/>
          <w:bCs/>
          <w:sz w:val="24"/>
        </w:rPr>
        <w:t xml:space="preserve">§ </w:t>
      </w:r>
      <w:r w:rsidR="00BC1E97" w:rsidRPr="00FC2A50">
        <w:rPr>
          <w:rFonts w:ascii="Times New Roman" w:hAnsi="Times New Roman"/>
          <w:b/>
          <w:bCs/>
          <w:sz w:val="24"/>
        </w:rPr>
        <w:t>2</w:t>
      </w:r>
      <w:r w:rsidR="00416790">
        <w:rPr>
          <w:rFonts w:ascii="Times New Roman" w:hAnsi="Times New Roman"/>
          <w:b/>
          <w:bCs/>
          <w:sz w:val="24"/>
        </w:rPr>
        <w:t>6</w:t>
      </w:r>
    </w:p>
    <w:p w14:paraId="3BDAB730" w14:textId="77777777" w:rsidR="00C25F98" w:rsidRDefault="00CB178B" w:rsidP="0057171C">
      <w:pPr>
        <w:tabs>
          <w:tab w:val="left" w:pos="360"/>
          <w:tab w:val="left" w:pos="720"/>
          <w:tab w:val="left" w:pos="1080"/>
        </w:tabs>
        <w:jc w:val="both"/>
        <w:rPr>
          <w:rFonts w:ascii="Times New Roman" w:hAnsi="Times New Roman"/>
          <w:sz w:val="24"/>
        </w:rPr>
      </w:pPr>
      <w:r w:rsidRPr="00FC2A50">
        <w:rPr>
          <w:rFonts w:ascii="Times New Roman" w:hAnsi="Times New Roman"/>
          <w:sz w:val="24"/>
        </w:rPr>
        <w:t>U</w:t>
      </w:r>
      <w:r w:rsidR="002D1A7C" w:rsidRPr="00FC2A50">
        <w:rPr>
          <w:rFonts w:ascii="Times New Roman" w:hAnsi="Times New Roman"/>
          <w:sz w:val="24"/>
        </w:rPr>
        <w:t>mowa niniejsza sporządzona została w trzech jednobrzmiących egzemplarzach, z których dwa otrzymuje Wynajmujący i jeden Najemca.</w:t>
      </w:r>
    </w:p>
    <w:p w14:paraId="7BB5CA4C" w14:textId="77777777" w:rsidR="00C04327" w:rsidRPr="00FC2A50" w:rsidRDefault="00C04327" w:rsidP="0057171C">
      <w:pPr>
        <w:tabs>
          <w:tab w:val="left" w:pos="360"/>
          <w:tab w:val="left" w:pos="720"/>
          <w:tab w:val="left" w:pos="1080"/>
        </w:tabs>
        <w:jc w:val="both"/>
        <w:rPr>
          <w:rFonts w:ascii="Times New Roman" w:hAnsi="Times New Roman"/>
          <w:sz w:val="24"/>
        </w:rPr>
      </w:pPr>
    </w:p>
    <w:p w14:paraId="50B26E00" w14:textId="77777777" w:rsidR="00125D7D" w:rsidRDefault="00125D7D" w:rsidP="0057171C">
      <w:pPr>
        <w:tabs>
          <w:tab w:val="left" w:pos="360"/>
          <w:tab w:val="left" w:pos="720"/>
          <w:tab w:val="left" w:pos="1080"/>
        </w:tabs>
        <w:jc w:val="both"/>
        <w:rPr>
          <w:rFonts w:ascii="Times New Roman" w:hAnsi="Times New Roman"/>
          <w:sz w:val="24"/>
        </w:rPr>
      </w:pPr>
    </w:p>
    <w:p w14:paraId="4BBD4B4C" w14:textId="77777777" w:rsidR="001156E5" w:rsidRDefault="001156E5" w:rsidP="0057171C">
      <w:pPr>
        <w:tabs>
          <w:tab w:val="left" w:pos="360"/>
          <w:tab w:val="left" w:pos="720"/>
          <w:tab w:val="left" w:pos="1080"/>
        </w:tabs>
        <w:jc w:val="both"/>
        <w:rPr>
          <w:rFonts w:ascii="Times New Roman" w:hAnsi="Times New Roman"/>
          <w:sz w:val="24"/>
        </w:rPr>
      </w:pPr>
    </w:p>
    <w:p w14:paraId="37FE90C1" w14:textId="77777777" w:rsidR="001156E5" w:rsidRPr="00FC2A50" w:rsidRDefault="001156E5" w:rsidP="0057171C">
      <w:pPr>
        <w:tabs>
          <w:tab w:val="left" w:pos="360"/>
          <w:tab w:val="left" w:pos="720"/>
          <w:tab w:val="left" w:pos="1080"/>
        </w:tabs>
        <w:jc w:val="both"/>
        <w:rPr>
          <w:rFonts w:ascii="Times New Roman" w:hAnsi="Times New Roman"/>
          <w:sz w:val="24"/>
        </w:rPr>
      </w:pPr>
    </w:p>
    <w:p w14:paraId="6832CD5D" w14:textId="77777777" w:rsidR="00125D7D" w:rsidRPr="00FC2A50" w:rsidRDefault="00125D7D" w:rsidP="0057171C">
      <w:pPr>
        <w:tabs>
          <w:tab w:val="left" w:pos="360"/>
          <w:tab w:val="left" w:pos="720"/>
          <w:tab w:val="left" w:pos="1080"/>
        </w:tabs>
        <w:jc w:val="both"/>
        <w:rPr>
          <w:rFonts w:ascii="Times New Roman" w:hAnsi="Times New Roman"/>
          <w:sz w:val="24"/>
        </w:rPr>
      </w:pPr>
    </w:p>
    <w:p w14:paraId="7FFD610B" w14:textId="77777777" w:rsidR="00125D7D" w:rsidRPr="00FC2A50" w:rsidRDefault="00125D7D" w:rsidP="00125D7D">
      <w:pPr>
        <w:pStyle w:val="Nagwek2"/>
        <w:ind w:left="1440" w:firstLine="0"/>
      </w:pPr>
      <w:r w:rsidRPr="00FC2A50">
        <w:t>Wynajmujący</w:t>
      </w:r>
      <w:r w:rsidRPr="00FC2A50">
        <w:tab/>
      </w:r>
      <w:r w:rsidRPr="00FC2A50">
        <w:tab/>
      </w:r>
      <w:r w:rsidRPr="00FC2A50">
        <w:tab/>
      </w:r>
      <w:r w:rsidRPr="00FC2A50">
        <w:tab/>
      </w:r>
      <w:r w:rsidRPr="00FC2A50">
        <w:tab/>
        <w:t>Najemca</w:t>
      </w:r>
    </w:p>
    <w:p w14:paraId="3680D14B" w14:textId="77777777" w:rsidR="00125D7D" w:rsidRPr="00FC2A50" w:rsidRDefault="00125D7D" w:rsidP="0057171C">
      <w:pPr>
        <w:tabs>
          <w:tab w:val="left" w:pos="360"/>
          <w:tab w:val="left" w:pos="720"/>
          <w:tab w:val="left" w:pos="1080"/>
        </w:tabs>
        <w:jc w:val="both"/>
        <w:rPr>
          <w:rFonts w:ascii="Times New Roman" w:hAnsi="Times New Roman"/>
          <w:sz w:val="24"/>
        </w:rPr>
      </w:pPr>
    </w:p>
    <w:sectPr w:rsidR="00125D7D" w:rsidRPr="00FC2A50" w:rsidSect="001156E5">
      <w:footerReference w:type="even" r:id="rId9"/>
      <w:footerReference w:type="default" r:id="rId10"/>
      <w:pgSz w:w="11906" w:h="16838"/>
      <w:pgMar w:top="993"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60DEA" w14:textId="77777777" w:rsidR="00A02663" w:rsidRDefault="00A02663">
      <w:r>
        <w:separator/>
      </w:r>
    </w:p>
  </w:endnote>
  <w:endnote w:type="continuationSeparator" w:id="0">
    <w:p w14:paraId="544C491B" w14:textId="77777777" w:rsidR="00A02663" w:rsidRDefault="00A02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97CF2" w14:textId="77777777" w:rsidR="00BB0557" w:rsidRDefault="00C84F6C" w:rsidP="00C33BC2">
    <w:pPr>
      <w:pStyle w:val="Stopka"/>
      <w:framePr w:wrap="around" w:vAnchor="text" w:hAnchor="margin" w:xAlign="right" w:y="1"/>
      <w:rPr>
        <w:rStyle w:val="Numerstrony"/>
      </w:rPr>
    </w:pPr>
    <w:r>
      <w:rPr>
        <w:rStyle w:val="Numerstrony"/>
      </w:rPr>
      <w:fldChar w:fldCharType="begin"/>
    </w:r>
    <w:r w:rsidR="00BB0557">
      <w:rPr>
        <w:rStyle w:val="Numerstrony"/>
      </w:rPr>
      <w:instrText xml:space="preserve">PAGE  </w:instrText>
    </w:r>
    <w:r>
      <w:rPr>
        <w:rStyle w:val="Numerstrony"/>
      </w:rPr>
      <w:fldChar w:fldCharType="end"/>
    </w:r>
  </w:p>
  <w:p w14:paraId="2CFB3D89" w14:textId="77777777" w:rsidR="00BB0557" w:rsidRDefault="00BB0557" w:rsidP="00BB055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AE56A" w14:textId="66B6B8B8" w:rsidR="00BB0557" w:rsidRDefault="00C84F6C" w:rsidP="00C33BC2">
    <w:pPr>
      <w:pStyle w:val="Stopka"/>
      <w:framePr w:wrap="around" w:vAnchor="text" w:hAnchor="margin" w:xAlign="right" w:y="1"/>
      <w:rPr>
        <w:rStyle w:val="Numerstrony"/>
      </w:rPr>
    </w:pPr>
    <w:r>
      <w:rPr>
        <w:rStyle w:val="Numerstrony"/>
      </w:rPr>
      <w:fldChar w:fldCharType="begin"/>
    </w:r>
    <w:r w:rsidR="00BB0557">
      <w:rPr>
        <w:rStyle w:val="Numerstrony"/>
      </w:rPr>
      <w:instrText xml:space="preserve">PAGE  </w:instrText>
    </w:r>
    <w:r>
      <w:rPr>
        <w:rStyle w:val="Numerstrony"/>
      </w:rPr>
      <w:fldChar w:fldCharType="separate"/>
    </w:r>
    <w:r w:rsidR="00416790">
      <w:rPr>
        <w:rStyle w:val="Numerstrony"/>
      </w:rPr>
      <w:t>8</w:t>
    </w:r>
    <w:r>
      <w:rPr>
        <w:rStyle w:val="Numerstrony"/>
      </w:rPr>
      <w:fldChar w:fldCharType="end"/>
    </w:r>
  </w:p>
  <w:p w14:paraId="3ABFF3CB" w14:textId="77777777" w:rsidR="00BB0557" w:rsidRDefault="00BB0557" w:rsidP="00BB055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9EBC1" w14:textId="77777777" w:rsidR="00A02663" w:rsidRDefault="00A02663">
      <w:r>
        <w:separator/>
      </w:r>
    </w:p>
  </w:footnote>
  <w:footnote w:type="continuationSeparator" w:id="0">
    <w:p w14:paraId="0F1EA605" w14:textId="77777777" w:rsidR="00A02663" w:rsidRDefault="00A026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12D5"/>
    <w:multiLevelType w:val="hybridMultilevel"/>
    <w:tmpl w:val="ED6AAC92"/>
    <w:lvl w:ilvl="0" w:tplc="E64EEB7E">
      <w:start w:val="1"/>
      <w:numFmt w:val="decimal"/>
      <w:lvlText w:val="%1."/>
      <w:lvlJc w:val="left"/>
      <w:pPr>
        <w:tabs>
          <w:tab w:val="num" w:pos="360"/>
        </w:tabs>
        <w:ind w:left="360" w:hanging="360"/>
      </w:pPr>
      <w:rPr>
        <w:rFonts w:ascii="Times New Roman" w:hAnsi="Times New Roman"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BB269C8"/>
    <w:multiLevelType w:val="hybridMultilevel"/>
    <w:tmpl w:val="20780EB2"/>
    <w:lvl w:ilvl="0" w:tplc="0415000F">
      <w:start w:val="1"/>
      <w:numFmt w:val="decimal"/>
      <w:lvlText w:val="%1."/>
      <w:lvlJc w:val="left"/>
      <w:pPr>
        <w:ind w:left="720" w:hanging="360"/>
      </w:pPr>
    </w:lvl>
    <w:lvl w:ilvl="1" w:tplc="0762A75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1F3C0A"/>
    <w:multiLevelType w:val="hybridMultilevel"/>
    <w:tmpl w:val="185020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C65A13"/>
    <w:multiLevelType w:val="hybridMultilevel"/>
    <w:tmpl w:val="BF303598"/>
    <w:lvl w:ilvl="0" w:tplc="9A7ACE7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7B6AC4"/>
    <w:multiLevelType w:val="hybridMultilevel"/>
    <w:tmpl w:val="3C4CA916"/>
    <w:lvl w:ilvl="0" w:tplc="16681000">
      <w:start w:val="7"/>
      <w:numFmt w:val="decimal"/>
      <w:lvlText w:val="%1."/>
      <w:lvlJc w:val="left"/>
      <w:pPr>
        <w:ind w:left="6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59F0BC8"/>
    <w:multiLevelType w:val="hybridMultilevel"/>
    <w:tmpl w:val="8BF2648E"/>
    <w:lvl w:ilvl="0" w:tplc="0415000F">
      <w:start w:val="1"/>
      <w:numFmt w:val="decimal"/>
      <w:lvlText w:val="%1."/>
      <w:lvlJc w:val="left"/>
      <w:pPr>
        <w:ind w:left="720" w:hanging="360"/>
      </w:pPr>
      <w:rPr>
        <w:rFonts w:hint="default"/>
      </w:rPr>
    </w:lvl>
    <w:lvl w:ilvl="1" w:tplc="187215F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6A07B7"/>
    <w:multiLevelType w:val="hybridMultilevel"/>
    <w:tmpl w:val="3738ED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D12475"/>
    <w:multiLevelType w:val="hybridMultilevel"/>
    <w:tmpl w:val="F8E876B6"/>
    <w:lvl w:ilvl="0" w:tplc="1A14DAAA">
      <w:start w:val="1"/>
      <w:numFmt w:val="decimal"/>
      <w:lvlText w:val="%1)"/>
      <w:lvlJc w:val="left"/>
      <w:pPr>
        <w:ind w:left="720" w:hanging="360"/>
      </w:pPr>
      <w:rPr>
        <w:rFonts w:ascii="Times New Roman" w:eastAsia="Times New Roman" w:hAnsi="Times New Roman" w:cs="Times New Roman"/>
      </w:rPr>
    </w:lvl>
    <w:lvl w:ilvl="1" w:tplc="BBE6EDDC">
      <w:start w:val="1"/>
      <w:numFmt w:val="lowerLetter"/>
      <w:lvlText w:val="%2)"/>
      <w:lvlJc w:val="left"/>
      <w:pPr>
        <w:ind w:left="1440" w:hanging="360"/>
      </w:pPr>
      <w:rPr>
        <w:rFonts w:ascii="Times New Roman" w:hAnsi="Times New Roman" w:cs="Times New Roman" w:hint="default"/>
        <w:sz w:val="24"/>
        <w:vertAlign w:val="base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2BE4E93"/>
    <w:multiLevelType w:val="hybridMultilevel"/>
    <w:tmpl w:val="306282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3505249"/>
    <w:multiLevelType w:val="hybridMultilevel"/>
    <w:tmpl w:val="1E1ED944"/>
    <w:lvl w:ilvl="0" w:tplc="EBFCB8C8">
      <w:start w:val="1"/>
      <w:numFmt w:val="decimal"/>
      <w:lvlText w:val="%1)"/>
      <w:lvlJc w:val="left"/>
      <w:pPr>
        <w:tabs>
          <w:tab w:val="num" w:pos="1429"/>
        </w:tabs>
        <w:ind w:left="1429" w:hanging="360"/>
      </w:pPr>
      <w:rPr>
        <w:rFonts w:hint="default"/>
      </w:rPr>
    </w:lvl>
    <w:lvl w:ilvl="1" w:tplc="C854D5F6">
      <w:start w:val="1"/>
      <w:numFmt w:val="decimal"/>
      <w:lvlText w:val="%2)"/>
      <w:lvlJc w:val="left"/>
      <w:pPr>
        <w:tabs>
          <w:tab w:val="num" w:pos="1440"/>
        </w:tabs>
        <w:ind w:left="1440" w:hanging="360"/>
      </w:pPr>
      <w:rPr>
        <w:rFonts w:ascii="Times New Roman" w:eastAsia="Times New Roman" w:hAnsi="Times New Roman" w:cs="Times New Roman"/>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4670B85"/>
    <w:multiLevelType w:val="hybridMultilevel"/>
    <w:tmpl w:val="28AA78D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 w15:restartNumberingAfterBreak="0">
    <w:nsid w:val="35703BE1"/>
    <w:multiLevelType w:val="hybridMultilevel"/>
    <w:tmpl w:val="DD04A2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7045EE6"/>
    <w:multiLevelType w:val="hybridMultilevel"/>
    <w:tmpl w:val="CC205C5C"/>
    <w:lvl w:ilvl="0" w:tplc="1A14DAAA">
      <w:start w:val="1"/>
      <w:numFmt w:val="decimal"/>
      <w:lvlText w:val="%1)"/>
      <w:lvlJc w:val="left"/>
      <w:pPr>
        <w:ind w:left="720" w:hanging="360"/>
      </w:pPr>
      <w:rPr>
        <w:rFonts w:ascii="Times New Roman" w:eastAsia="Times New Roman" w:hAnsi="Times New Roman" w:cs="Times New Roman"/>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7CD7320"/>
    <w:multiLevelType w:val="hybridMultilevel"/>
    <w:tmpl w:val="C19E53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360F4F"/>
    <w:multiLevelType w:val="hybridMultilevel"/>
    <w:tmpl w:val="1A02438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3C8208B8"/>
    <w:multiLevelType w:val="hybridMultilevel"/>
    <w:tmpl w:val="579C7D1E"/>
    <w:lvl w:ilvl="0" w:tplc="23CCB83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B53F4A"/>
    <w:multiLevelType w:val="hybridMultilevel"/>
    <w:tmpl w:val="C4880D3A"/>
    <w:lvl w:ilvl="0" w:tplc="D0FE582C">
      <w:start w:val="1"/>
      <w:numFmt w:val="decimal"/>
      <w:lvlText w:val="%1)"/>
      <w:lvlJc w:val="left"/>
      <w:pPr>
        <w:ind w:left="502" w:hanging="360"/>
      </w:pPr>
      <w:rPr>
        <w:rFonts w:ascii="Times New Roman" w:eastAsia="Times New Roman" w:hAnsi="Times New Roman" w:cs="Times New Roman"/>
        <w:sz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6002371"/>
    <w:multiLevelType w:val="multilevel"/>
    <w:tmpl w:val="CE982590"/>
    <w:lvl w:ilvl="0">
      <w:start w:val="1"/>
      <w:numFmt w:val="decimal"/>
      <w:pStyle w:val="Kwity"/>
      <w:lvlText w:val="%1."/>
      <w:lvlJc w:val="left"/>
      <w:pPr>
        <w:tabs>
          <w:tab w:val="num" w:pos="1134"/>
        </w:tabs>
        <w:ind w:left="1134" w:hanging="567"/>
      </w:pPr>
      <w:rPr>
        <w:rFonts w:ascii="Times New Roman" w:hAnsi="Times New Roman" w:hint="default"/>
        <w:b w:val="0"/>
        <w:i w:val="0"/>
        <w:sz w:val="24"/>
        <w:szCs w:val="24"/>
      </w:rPr>
    </w:lvl>
    <w:lvl w:ilvl="1">
      <w:start w:val="1"/>
      <w:numFmt w:val="decimal"/>
      <w:lvlText w:val="%2)"/>
      <w:lvlJc w:val="left"/>
      <w:pPr>
        <w:tabs>
          <w:tab w:val="num" w:pos="1701"/>
        </w:tabs>
        <w:ind w:left="1701" w:hanging="567"/>
      </w:pPr>
      <w:rPr>
        <w:rFonts w:ascii="Times New Roman" w:hAnsi="Times New Roman" w:hint="default"/>
        <w:b w:val="0"/>
        <w:i w:val="0"/>
        <w:sz w:val="24"/>
        <w:szCs w:val="24"/>
      </w:rPr>
    </w:lvl>
    <w:lvl w:ilvl="2">
      <w:start w:val="1"/>
      <w:numFmt w:val="lowerLetter"/>
      <w:lvlText w:val="%3)"/>
      <w:lvlJc w:val="left"/>
      <w:pPr>
        <w:tabs>
          <w:tab w:val="num" w:pos="2268"/>
        </w:tabs>
        <w:ind w:left="2268" w:hanging="567"/>
      </w:pPr>
      <w:rPr>
        <w:rFonts w:ascii="Times New Roman" w:hAnsi="Times New Roman" w:hint="default"/>
        <w:b w:val="0"/>
        <w:i w:val="0"/>
        <w:sz w:val="24"/>
        <w:szCs w:val="24"/>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8" w15:restartNumberingAfterBreak="0">
    <w:nsid w:val="49CE1585"/>
    <w:multiLevelType w:val="hybridMultilevel"/>
    <w:tmpl w:val="84009D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B9C6606"/>
    <w:multiLevelType w:val="hybridMultilevel"/>
    <w:tmpl w:val="7C5E85AE"/>
    <w:lvl w:ilvl="0" w:tplc="1A14DAAA">
      <w:start w:val="1"/>
      <w:numFmt w:val="decimal"/>
      <w:lvlText w:val="%1)"/>
      <w:lvlJc w:val="left"/>
      <w:pPr>
        <w:ind w:left="720" w:hanging="360"/>
      </w:pPr>
      <w:rPr>
        <w:rFonts w:ascii="Times New Roman" w:eastAsia="Times New Roman" w:hAnsi="Times New Roman" w:cs="Times New Roman"/>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C7D18DB"/>
    <w:multiLevelType w:val="hybridMultilevel"/>
    <w:tmpl w:val="A148E2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E067105"/>
    <w:multiLevelType w:val="hybridMultilevel"/>
    <w:tmpl w:val="360CD3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FD9769C"/>
    <w:multiLevelType w:val="hybridMultilevel"/>
    <w:tmpl w:val="6DB665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31A5E3B"/>
    <w:multiLevelType w:val="hybridMultilevel"/>
    <w:tmpl w:val="A6F44E2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7005D9A"/>
    <w:multiLevelType w:val="hybridMultilevel"/>
    <w:tmpl w:val="30FC78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7117F71"/>
    <w:multiLevelType w:val="hybridMultilevel"/>
    <w:tmpl w:val="DF3EE72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1">
      <w:start w:val="1"/>
      <w:numFmt w:val="decimal"/>
      <w:lvlText w:val="%3)"/>
      <w:lvlJc w:val="lef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575D61FE"/>
    <w:multiLevelType w:val="multilevel"/>
    <w:tmpl w:val="041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76929A9"/>
    <w:multiLevelType w:val="hybridMultilevel"/>
    <w:tmpl w:val="D208002E"/>
    <w:lvl w:ilvl="0" w:tplc="8E18CE3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5A6B7C9B"/>
    <w:multiLevelType w:val="hybridMultilevel"/>
    <w:tmpl w:val="8F52C59C"/>
    <w:lvl w:ilvl="0" w:tplc="0415000F">
      <w:start w:val="1"/>
      <w:numFmt w:val="decimal"/>
      <w:lvlText w:val="%1."/>
      <w:lvlJc w:val="left"/>
      <w:pPr>
        <w:ind w:left="720" w:hanging="360"/>
      </w:pPr>
    </w:lvl>
    <w:lvl w:ilvl="1" w:tplc="98522A6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869556E"/>
    <w:multiLevelType w:val="hybridMultilevel"/>
    <w:tmpl w:val="4574EA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31F4A28"/>
    <w:multiLevelType w:val="hybridMultilevel"/>
    <w:tmpl w:val="DEF4D6B4"/>
    <w:lvl w:ilvl="0" w:tplc="0415000F">
      <w:start w:val="1"/>
      <w:numFmt w:val="decimal"/>
      <w:lvlText w:val="%1."/>
      <w:lvlJc w:val="left"/>
      <w:pPr>
        <w:tabs>
          <w:tab w:val="num" w:pos="720"/>
        </w:tabs>
        <w:ind w:left="720" w:hanging="360"/>
      </w:pPr>
    </w:lvl>
    <w:lvl w:ilvl="1" w:tplc="E876A7B6">
      <w:start w:val="3"/>
      <w:numFmt w:val="decimal"/>
      <w:lvlText w:val="%2."/>
      <w:lvlJc w:val="left"/>
      <w:pPr>
        <w:tabs>
          <w:tab w:val="num" w:pos="1440"/>
        </w:tabs>
        <w:ind w:left="1440" w:hanging="360"/>
      </w:pPr>
      <w:rPr>
        <w:rFonts w:ascii="Times New Roman" w:hAnsi="Times New Roman" w:cs="Times New Roman"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1" w15:restartNumberingAfterBreak="0">
    <w:nsid w:val="739747B8"/>
    <w:multiLevelType w:val="multilevel"/>
    <w:tmpl w:val="1D76A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3A5581B"/>
    <w:multiLevelType w:val="hybridMultilevel"/>
    <w:tmpl w:val="ACDE6B6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50F177E"/>
    <w:multiLevelType w:val="hybridMultilevel"/>
    <w:tmpl w:val="E14A84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A0F696A"/>
    <w:multiLevelType w:val="hybridMultilevel"/>
    <w:tmpl w:val="AF5A98D2"/>
    <w:lvl w:ilvl="0" w:tplc="D486AEA0">
      <w:start w:val="1"/>
      <w:numFmt w:val="lowerLetter"/>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7B5426B8"/>
    <w:multiLevelType w:val="hybridMultilevel"/>
    <w:tmpl w:val="74E0592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51766E4E">
      <w:start w:val="1"/>
      <w:numFmt w:val="decimal"/>
      <w:lvlText w:val="%3)"/>
      <w:lvlJc w:val="left"/>
      <w:pPr>
        <w:ind w:left="2385" w:hanging="40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98258224">
    <w:abstractNumId w:val="17"/>
  </w:num>
  <w:num w:numId="2" w16cid:durableId="1336108043">
    <w:abstractNumId w:val="26"/>
  </w:num>
  <w:num w:numId="3" w16cid:durableId="1354071620">
    <w:abstractNumId w:val="8"/>
  </w:num>
  <w:num w:numId="4" w16cid:durableId="1445805813">
    <w:abstractNumId w:val="29"/>
  </w:num>
  <w:num w:numId="5" w16cid:durableId="763258714">
    <w:abstractNumId w:val="4"/>
  </w:num>
  <w:num w:numId="6" w16cid:durableId="216088050">
    <w:abstractNumId w:val="3"/>
  </w:num>
  <w:num w:numId="7" w16cid:durableId="1928152041">
    <w:abstractNumId w:val="13"/>
  </w:num>
  <w:num w:numId="8" w16cid:durableId="1813984740">
    <w:abstractNumId w:val="11"/>
  </w:num>
  <w:num w:numId="9" w16cid:durableId="537595592">
    <w:abstractNumId w:val="23"/>
  </w:num>
  <w:num w:numId="10" w16cid:durableId="1350253197">
    <w:abstractNumId w:val="21"/>
  </w:num>
  <w:num w:numId="11" w16cid:durableId="1357581621">
    <w:abstractNumId w:val="22"/>
  </w:num>
  <w:num w:numId="12" w16cid:durableId="461195467">
    <w:abstractNumId w:val="15"/>
  </w:num>
  <w:num w:numId="13" w16cid:durableId="2099211031">
    <w:abstractNumId w:val="35"/>
  </w:num>
  <w:num w:numId="14" w16cid:durableId="581373516">
    <w:abstractNumId w:val="25"/>
  </w:num>
  <w:num w:numId="15" w16cid:durableId="211695465">
    <w:abstractNumId w:val="28"/>
  </w:num>
  <w:num w:numId="16" w16cid:durableId="942222957">
    <w:abstractNumId w:val="19"/>
  </w:num>
  <w:num w:numId="17" w16cid:durableId="1367487952">
    <w:abstractNumId w:val="32"/>
  </w:num>
  <w:num w:numId="18" w16cid:durableId="1573272712">
    <w:abstractNumId w:val="33"/>
  </w:num>
  <w:num w:numId="19" w16cid:durableId="364839093">
    <w:abstractNumId w:val="2"/>
  </w:num>
  <w:num w:numId="20" w16cid:durableId="1730768457">
    <w:abstractNumId w:val="24"/>
  </w:num>
  <w:num w:numId="21" w16cid:durableId="1826822806">
    <w:abstractNumId w:val="20"/>
  </w:num>
  <w:num w:numId="22" w16cid:durableId="854003365">
    <w:abstractNumId w:val="5"/>
  </w:num>
  <w:num w:numId="23" w16cid:durableId="1826890749">
    <w:abstractNumId w:val="12"/>
  </w:num>
  <w:num w:numId="24" w16cid:durableId="2020423525">
    <w:abstractNumId w:val="16"/>
  </w:num>
  <w:num w:numId="25" w16cid:durableId="671224211">
    <w:abstractNumId w:val="6"/>
  </w:num>
  <w:num w:numId="26" w16cid:durableId="980184790">
    <w:abstractNumId w:val="18"/>
  </w:num>
  <w:num w:numId="27" w16cid:durableId="1768311863">
    <w:abstractNumId w:val="1"/>
  </w:num>
  <w:num w:numId="28" w16cid:durableId="1837307923">
    <w:abstractNumId w:val="7"/>
  </w:num>
  <w:num w:numId="29" w16cid:durableId="1408530780">
    <w:abstractNumId w:val="10"/>
  </w:num>
  <w:num w:numId="30" w16cid:durableId="1733848124">
    <w:abstractNumId w:val="14"/>
  </w:num>
  <w:num w:numId="31" w16cid:durableId="1353654922">
    <w:abstractNumId w:val="27"/>
  </w:num>
  <w:num w:numId="32" w16cid:durableId="195965489">
    <w:abstractNumId w:val="31"/>
  </w:num>
  <w:num w:numId="33" w16cid:durableId="892159523">
    <w:abstractNumId w:val="34"/>
  </w:num>
  <w:num w:numId="34" w16cid:durableId="1896745031">
    <w:abstractNumId w:val="0"/>
  </w:num>
  <w:num w:numId="35" w16cid:durableId="1344281972">
    <w:abstractNumId w:val="9"/>
  </w:num>
  <w:num w:numId="36" w16cid:durableId="723990082">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7C"/>
    <w:rsid w:val="00001A49"/>
    <w:rsid w:val="0000288F"/>
    <w:rsid w:val="0000409D"/>
    <w:rsid w:val="00004D97"/>
    <w:rsid w:val="0000642A"/>
    <w:rsid w:val="00007195"/>
    <w:rsid w:val="00007ED6"/>
    <w:rsid w:val="00013062"/>
    <w:rsid w:val="0001343E"/>
    <w:rsid w:val="0001484C"/>
    <w:rsid w:val="00014880"/>
    <w:rsid w:val="00016EE5"/>
    <w:rsid w:val="00017A12"/>
    <w:rsid w:val="00017D5C"/>
    <w:rsid w:val="00020B68"/>
    <w:rsid w:val="00020DB2"/>
    <w:rsid w:val="00022267"/>
    <w:rsid w:val="00022F52"/>
    <w:rsid w:val="000237C2"/>
    <w:rsid w:val="00023D0C"/>
    <w:rsid w:val="00026FC9"/>
    <w:rsid w:val="000277C8"/>
    <w:rsid w:val="00030073"/>
    <w:rsid w:val="00030BD1"/>
    <w:rsid w:val="000314B4"/>
    <w:rsid w:val="00032748"/>
    <w:rsid w:val="00032B6E"/>
    <w:rsid w:val="000344CB"/>
    <w:rsid w:val="000352C0"/>
    <w:rsid w:val="00035336"/>
    <w:rsid w:val="00036738"/>
    <w:rsid w:val="000417E8"/>
    <w:rsid w:val="00044699"/>
    <w:rsid w:val="0004480F"/>
    <w:rsid w:val="000452B5"/>
    <w:rsid w:val="000468BA"/>
    <w:rsid w:val="00047B66"/>
    <w:rsid w:val="000539AF"/>
    <w:rsid w:val="00056019"/>
    <w:rsid w:val="000565E9"/>
    <w:rsid w:val="00062AED"/>
    <w:rsid w:val="00063228"/>
    <w:rsid w:val="000635B1"/>
    <w:rsid w:val="00067EEF"/>
    <w:rsid w:val="00071449"/>
    <w:rsid w:val="00071878"/>
    <w:rsid w:val="00071E82"/>
    <w:rsid w:val="00072D8F"/>
    <w:rsid w:val="000741E4"/>
    <w:rsid w:val="00074D65"/>
    <w:rsid w:val="00075A7F"/>
    <w:rsid w:val="00076F2A"/>
    <w:rsid w:val="000770A6"/>
    <w:rsid w:val="00077512"/>
    <w:rsid w:val="00077691"/>
    <w:rsid w:val="00080E2D"/>
    <w:rsid w:val="000816FE"/>
    <w:rsid w:val="0008251C"/>
    <w:rsid w:val="000842A4"/>
    <w:rsid w:val="0008599C"/>
    <w:rsid w:val="00085B5F"/>
    <w:rsid w:val="000862BA"/>
    <w:rsid w:val="000868DA"/>
    <w:rsid w:val="000872F5"/>
    <w:rsid w:val="00087B77"/>
    <w:rsid w:val="00090BF8"/>
    <w:rsid w:val="0009144B"/>
    <w:rsid w:val="000927EC"/>
    <w:rsid w:val="00093C9F"/>
    <w:rsid w:val="00093E7F"/>
    <w:rsid w:val="00094C70"/>
    <w:rsid w:val="00094F47"/>
    <w:rsid w:val="00095C6C"/>
    <w:rsid w:val="000966F8"/>
    <w:rsid w:val="000967C4"/>
    <w:rsid w:val="00096ECA"/>
    <w:rsid w:val="000A0ECC"/>
    <w:rsid w:val="000A6FED"/>
    <w:rsid w:val="000B3BC2"/>
    <w:rsid w:val="000B4827"/>
    <w:rsid w:val="000C53FE"/>
    <w:rsid w:val="000C5B0D"/>
    <w:rsid w:val="000C7C9E"/>
    <w:rsid w:val="000D3A6A"/>
    <w:rsid w:val="000D4A0A"/>
    <w:rsid w:val="000D572B"/>
    <w:rsid w:val="000D5DF5"/>
    <w:rsid w:val="000D5E03"/>
    <w:rsid w:val="000D69BE"/>
    <w:rsid w:val="000D7595"/>
    <w:rsid w:val="000D7C3F"/>
    <w:rsid w:val="000D7D0C"/>
    <w:rsid w:val="000E0007"/>
    <w:rsid w:val="000E0A10"/>
    <w:rsid w:val="000E1EDD"/>
    <w:rsid w:val="000E1FB1"/>
    <w:rsid w:val="000E3958"/>
    <w:rsid w:val="000E46E3"/>
    <w:rsid w:val="000E56AA"/>
    <w:rsid w:val="000E5888"/>
    <w:rsid w:val="000E5E5C"/>
    <w:rsid w:val="000E7EA3"/>
    <w:rsid w:val="000F12D0"/>
    <w:rsid w:val="000F174B"/>
    <w:rsid w:val="000F1CB9"/>
    <w:rsid w:val="000F1F42"/>
    <w:rsid w:val="000F233C"/>
    <w:rsid w:val="000F30ED"/>
    <w:rsid w:val="000F3136"/>
    <w:rsid w:val="000F371F"/>
    <w:rsid w:val="000F7116"/>
    <w:rsid w:val="000F73A4"/>
    <w:rsid w:val="001008D9"/>
    <w:rsid w:val="00100D5C"/>
    <w:rsid w:val="001053DE"/>
    <w:rsid w:val="00106B4A"/>
    <w:rsid w:val="001105F4"/>
    <w:rsid w:val="0011095F"/>
    <w:rsid w:val="00111855"/>
    <w:rsid w:val="0011199A"/>
    <w:rsid w:val="00113450"/>
    <w:rsid w:val="00113BEB"/>
    <w:rsid w:val="001142F8"/>
    <w:rsid w:val="001156E5"/>
    <w:rsid w:val="0012016D"/>
    <w:rsid w:val="00121A19"/>
    <w:rsid w:val="00123936"/>
    <w:rsid w:val="00123C81"/>
    <w:rsid w:val="001245D7"/>
    <w:rsid w:val="001246BA"/>
    <w:rsid w:val="0012490E"/>
    <w:rsid w:val="00124F88"/>
    <w:rsid w:val="00125D7D"/>
    <w:rsid w:val="00130514"/>
    <w:rsid w:val="00131427"/>
    <w:rsid w:val="00131527"/>
    <w:rsid w:val="001315E9"/>
    <w:rsid w:val="001316F8"/>
    <w:rsid w:val="0013180D"/>
    <w:rsid w:val="00132870"/>
    <w:rsid w:val="00137E85"/>
    <w:rsid w:val="001408D8"/>
    <w:rsid w:val="00140ACC"/>
    <w:rsid w:val="00140C4D"/>
    <w:rsid w:val="00140E17"/>
    <w:rsid w:val="0014107B"/>
    <w:rsid w:val="00141E4A"/>
    <w:rsid w:val="001424DB"/>
    <w:rsid w:val="00143145"/>
    <w:rsid w:val="00145AF1"/>
    <w:rsid w:val="00150DA6"/>
    <w:rsid w:val="001526ED"/>
    <w:rsid w:val="0015273B"/>
    <w:rsid w:val="001547DA"/>
    <w:rsid w:val="00155CD9"/>
    <w:rsid w:val="0015613B"/>
    <w:rsid w:val="00156292"/>
    <w:rsid w:val="00156683"/>
    <w:rsid w:val="00156DA7"/>
    <w:rsid w:val="00161DBC"/>
    <w:rsid w:val="00162E60"/>
    <w:rsid w:val="001630E1"/>
    <w:rsid w:val="001636B5"/>
    <w:rsid w:val="0016375B"/>
    <w:rsid w:val="0016552B"/>
    <w:rsid w:val="001660D2"/>
    <w:rsid w:val="001705B6"/>
    <w:rsid w:val="00175CD2"/>
    <w:rsid w:val="001760EB"/>
    <w:rsid w:val="001763B3"/>
    <w:rsid w:val="00180451"/>
    <w:rsid w:val="00180A33"/>
    <w:rsid w:val="00181221"/>
    <w:rsid w:val="00181A68"/>
    <w:rsid w:val="00184658"/>
    <w:rsid w:val="001865CF"/>
    <w:rsid w:val="001867AC"/>
    <w:rsid w:val="001874FA"/>
    <w:rsid w:val="001921F0"/>
    <w:rsid w:val="001952B7"/>
    <w:rsid w:val="0019798C"/>
    <w:rsid w:val="001A0742"/>
    <w:rsid w:val="001A166C"/>
    <w:rsid w:val="001A1EA7"/>
    <w:rsid w:val="001A43C7"/>
    <w:rsid w:val="001A6BDD"/>
    <w:rsid w:val="001A7267"/>
    <w:rsid w:val="001B0594"/>
    <w:rsid w:val="001B0E01"/>
    <w:rsid w:val="001B4283"/>
    <w:rsid w:val="001B4A8A"/>
    <w:rsid w:val="001B5975"/>
    <w:rsid w:val="001C1E0A"/>
    <w:rsid w:val="001C1FB5"/>
    <w:rsid w:val="001C22DA"/>
    <w:rsid w:val="001C2787"/>
    <w:rsid w:val="001C3032"/>
    <w:rsid w:val="001C3056"/>
    <w:rsid w:val="001C44B7"/>
    <w:rsid w:val="001C4FC2"/>
    <w:rsid w:val="001C5194"/>
    <w:rsid w:val="001C5FAC"/>
    <w:rsid w:val="001C73E9"/>
    <w:rsid w:val="001C770A"/>
    <w:rsid w:val="001D09FD"/>
    <w:rsid w:val="001D2AF3"/>
    <w:rsid w:val="001D3586"/>
    <w:rsid w:val="001D4519"/>
    <w:rsid w:val="001D58D7"/>
    <w:rsid w:val="001D6EC0"/>
    <w:rsid w:val="001D73C4"/>
    <w:rsid w:val="001E32D3"/>
    <w:rsid w:val="001E3D11"/>
    <w:rsid w:val="001E4300"/>
    <w:rsid w:val="001E505C"/>
    <w:rsid w:val="001E5958"/>
    <w:rsid w:val="001E6BD0"/>
    <w:rsid w:val="001F121B"/>
    <w:rsid w:val="001F5411"/>
    <w:rsid w:val="00200A06"/>
    <w:rsid w:val="00201463"/>
    <w:rsid w:val="00203AB3"/>
    <w:rsid w:val="002049A2"/>
    <w:rsid w:val="002079B1"/>
    <w:rsid w:val="00212CD1"/>
    <w:rsid w:val="00213434"/>
    <w:rsid w:val="00215F92"/>
    <w:rsid w:val="00216976"/>
    <w:rsid w:val="00217046"/>
    <w:rsid w:val="002176E2"/>
    <w:rsid w:val="002207B9"/>
    <w:rsid w:val="00221150"/>
    <w:rsid w:val="00222E83"/>
    <w:rsid w:val="002236EA"/>
    <w:rsid w:val="00223843"/>
    <w:rsid w:val="00224D36"/>
    <w:rsid w:val="00225E3D"/>
    <w:rsid w:val="002262E7"/>
    <w:rsid w:val="0022659F"/>
    <w:rsid w:val="002302D4"/>
    <w:rsid w:val="002303B5"/>
    <w:rsid w:val="0023226E"/>
    <w:rsid w:val="00233239"/>
    <w:rsid w:val="0023368D"/>
    <w:rsid w:val="002359E7"/>
    <w:rsid w:val="00236B3D"/>
    <w:rsid w:val="0024102D"/>
    <w:rsid w:val="002432FB"/>
    <w:rsid w:val="00243AC7"/>
    <w:rsid w:val="00244453"/>
    <w:rsid w:val="00244A1E"/>
    <w:rsid w:val="0024725B"/>
    <w:rsid w:val="00247F05"/>
    <w:rsid w:val="00250C96"/>
    <w:rsid w:val="002545E8"/>
    <w:rsid w:val="0025566D"/>
    <w:rsid w:val="002629F8"/>
    <w:rsid w:val="00262BDC"/>
    <w:rsid w:val="00263C2C"/>
    <w:rsid w:val="00265E0E"/>
    <w:rsid w:val="002660AA"/>
    <w:rsid w:val="00266422"/>
    <w:rsid w:val="0026655B"/>
    <w:rsid w:val="00267991"/>
    <w:rsid w:val="0027000B"/>
    <w:rsid w:val="0027021E"/>
    <w:rsid w:val="00270D65"/>
    <w:rsid w:val="0027142C"/>
    <w:rsid w:val="002718DC"/>
    <w:rsid w:val="00272B48"/>
    <w:rsid w:val="00273BB5"/>
    <w:rsid w:val="00274021"/>
    <w:rsid w:val="00274038"/>
    <w:rsid w:val="00274BE7"/>
    <w:rsid w:val="00281078"/>
    <w:rsid w:val="00281495"/>
    <w:rsid w:val="002815BC"/>
    <w:rsid w:val="0028410C"/>
    <w:rsid w:val="00285E2A"/>
    <w:rsid w:val="00286D58"/>
    <w:rsid w:val="00286D8B"/>
    <w:rsid w:val="002902CA"/>
    <w:rsid w:val="00290501"/>
    <w:rsid w:val="002920B4"/>
    <w:rsid w:val="00293623"/>
    <w:rsid w:val="00293AC9"/>
    <w:rsid w:val="00293E20"/>
    <w:rsid w:val="0029433B"/>
    <w:rsid w:val="0029439F"/>
    <w:rsid w:val="002943B5"/>
    <w:rsid w:val="00294ACB"/>
    <w:rsid w:val="00296640"/>
    <w:rsid w:val="002969B6"/>
    <w:rsid w:val="002A1A91"/>
    <w:rsid w:val="002A3C6A"/>
    <w:rsid w:val="002A3D1D"/>
    <w:rsid w:val="002A3F2B"/>
    <w:rsid w:val="002A56E7"/>
    <w:rsid w:val="002A5700"/>
    <w:rsid w:val="002A67C4"/>
    <w:rsid w:val="002A7222"/>
    <w:rsid w:val="002A729B"/>
    <w:rsid w:val="002B05A1"/>
    <w:rsid w:val="002B27C4"/>
    <w:rsid w:val="002B2F4A"/>
    <w:rsid w:val="002B468A"/>
    <w:rsid w:val="002B486A"/>
    <w:rsid w:val="002B48E4"/>
    <w:rsid w:val="002B4E60"/>
    <w:rsid w:val="002B523B"/>
    <w:rsid w:val="002B5619"/>
    <w:rsid w:val="002B619A"/>
    <w:rsid w:val="002B70EE"/>
    <w:rsid w:val="002C004F"/>
    <w:rsid w:val="002C054B"/>
    <w:rsid w:val="002C0BE3"/>
    <w:rsid w:val="002C0EF6"/>
    <w:rsid w:val="002C2AB8"/>
    <w:rsid w:val="002C3E1B"/>
    <w:rsid w:val="002C5590"/>
    <w:rsid w:val="002D154C"/>
    <w:rsid w:val="002D1A7C"/>
    <w:rsid w:val="002D1E82"/>
    <w:rsid w:val="002D20C9"/>
    <w:rsid w:val="002D366B"/>
    <w:rsid w:val="002D6FAB"/>
    <w:rsid w:val="002E1CD0"/>
    <w:rsid w:val="002E2A0D"/>
    <w:rsid w:val="002E30C5"/>
    <w:rsid w:val="002E44FB"/>
    <w:rsid w:val="002E4DB8"/>
    <w:rsid w:val="002E5862"/>
    <w:rsid w:val="002E5FF5"/>
    <w:rsid w:val="002F1F7D"/>
    <w:rsid w:val="002F4B9B"/>
    <w:rsid w:val="002F50C5"/>
    <w:rsid w:val="0030011D"/>
    <w:rsid w:val="00301C87"/>
    <w:rsid w:val="0030203C"/>
    <w:rsid w:val="0030272A"/>
    <w:rsid w:val="00303DEE"/>
    <w:rsid w:val="0030451B"/>
    <w:rsid w:val="00305344"/>
    <w:rsid w:val="003069DF"/>
    <w:rsid w:val="0030773B"/>
    <w:rsid w:val="00310B15"/>
    <w:rsid w:val="0031231D"/>
    <w:rsid w:val="00315ED6"/>
    <w:rsid w:val="003164DB"/>
    <w:rsid w:val="00317789"/>
    <w:rsid w:val="00324111"/>
    <w:rsid w:val="0032431D"/>
    <w:rsid w:val="00324FB7"/>
    <w:rsid w:val="003255A1"/>
    <w:rsid w:val="00330643"/>
    <w:rsid w:val="0033072A"/>
    <w:rsid w:val="003324B3"/>
    <w:rsid w:val="003325C6"/>
    <w:rsid w:val="00334604"/>
    <w:rsid w:val="0033484D"/>
    <w:rsid w:val="00335499"/>
    <w:rsid w:val="003359BC"/>
    <w:rsid w:val="003360DA"/>
    <w:rsid w:val="00336C91"/>
    <w:rsid w:val="003376C5"/>
    <w:rsid w:val="00340B5F"/>
    <w:rsid w:val="00341270"/>
    <w:rsid w:val="00341DE8"/>
    <w:rsid w:val="00342F33"/>
    <w:rsid w:val="003435C3"/>
    <w:rsid w:val="00343B38"/>
    <w:rsid w:val="003454D8"/>
    <w:rsid w:val="003466FA"/>
    <w:rsid w:val="00346D9D"/>
    <w:rsid w:val="003477D1"/>
    <w:rsid w:val="00347B44"/>
    <w:rsid w:val="00350F1E"/>
    <w:rsid w:val="00351B5E"/>
    <w:rsid w:val="00352826"/>
    <w:rsid w:val="00352BC6"/>
    <w:rsid w:val="0035520E"/>
    <w:rsid w:val="003552BA"/>
    <w:rsid w:val="00356B25"/>
    <w:rsid w:val="00357006"/>
    <w:rsid w:val="00357311"/>
    <w:rsid w:val="003614F8"/>
    <w:rsid w:val="00370395"/>
    <w:rsid w:val="00370E4E"/>
    <w:rsid w:val="00371F83"/>
    <w:rsid w:val="0037388D"/>
    <w:rsid w:val="0037441E"/>
    <w:rsid w:val="00376A72"/>
    <w:rsid w:val="00377600"/>
    <w:rsid w:val="00377B17"/>
    <w:rsid w:val="00380486"/>
    <w:rsid w:val="003825A1"/>
    <w:rsid w:val="003825F2"/>
    <w:rsid w:val="00382FC4"/>
    <w:rsid w:val="003830A2"/>
    <w:rsid w:val="0038455E"/>
    <w:rsid w:val="0038498F"/>
    <w:rsid w:val="003873C2"/>
    <w:rsid w:val="00391ED8"/>
    <w:rsid w:val="00394A1F"/>
    <w:rsid w:val="003A1B0B"/>
    <w:rsid w:val="003A1E59"/>
    <w:rsid w:val="003A3D7D"/>
    <w:rsid w:val="003B0946"/>
    <w:rsid w:val="003B0DCD"/>
    <w:rsid w:val="003B21EB"/>
    <w:rsid w:val="003B29AF"/>
    <w:rsid w:val="003B2DFC"/>
    <w:rsid w:val="003B3E3B"/>
    <w:rsid w:val="003B44B6"/>
    <w:rsid w:val="003B484D"/>
    <w:rsid w:val="003B519C"/>
    <w:rsid w:val="003B6B3B"/>
    <w:rsid w:val="003B7167"/>
    <w:rsid w:val="003B7DC3"/>
    <w:rsid w:val="003C1B67"/>
    <w:rsid w:val="003C3218"/>
    <w:rsid w:val="003C72D8"/>
    <w:rsid w:val="003C7328"/>
    <w:rsid w:val="003C7BA8"/>
    <w:rsid w:val="003D1294"/>
    <w:rsid w:val="003D1A78"/>
    <w:rsid w:val="003D2E7E"/>
    <w:rsid w:val="003D60DA"/>
    <w:rsid w:val="003D651C"/>
    <w:rsid w:val="003D672E"/>
    <w:rsid w:val="003E32CA"/>
    <w:rsid w:val="003E36B1"/>
    <w:rsid w:val="003E43CA"/>
    <w:rsid w:val="003E4CAB"/>
    <w:rsid w:val="003E56F7"/>
    <w:rsid w:val="003E75A0"/>
    <w:rsid w:val="003F188E"/>
    <w:rsid w:val="003F200E"/>
    <w:rsid w:val="003F3FC7"/>
    <w:rsid w:val="003F46F4"/>
    <w:rsid w:val="003F4D0C"/>
    <w:rsid w:val="003F4E11"/>
    <w:rsid w:val="003F5074"/>
    <w:rsid w:val="003F61D4"/>
    <w:rsid w:val="003F7FAE"/>
    <w:rsid w:val="00400821"/>
    <w:rsid w:val="00400E22"/>
    <w:rsid w:val="004017CC"/>
    <w:rsid w:val="0040454D"/>
    <w:rsid w:val="00406960"/>
    <w:rsid w:val="0040786B"/>
    <w:rsid w:val="00410321"/>
    <w:rsid w:val="004128CC"/>
    <w:rsid w:val="00416790"/>
    <w:rsid w:val="00416C37"/>
    <w:rsid w:val="004204AB"/>
    <w:rsid w:val="00423772"/>
    <w:rsid w:val="00424BEA"/>
    <w:rsid w:val="0042643D"/>
    <w:rsid w:val="0042723E"/>
    <w:rsid w:val="0043051C"/>
    <w:rsid w:val="004305D4"/>
    <w:rsid w:val="004310CE"/>
    <w:rsid w:val="004310E7"/>
    <w:rsid w:val="00431AFA"/>
    <w:rsid w:val="00431F41"/>
    <w:rsid w:val="00432103"/>
    <w:rsid w:val="00433558"/>
    <w:rsid w:val="00435A90"/>
    <w:rsid w:val="00436447"/>
    <w:rsid w:val="00436AC9"/>
    <w:rsid w:val="004401B9"/>
    <w:rsid w:val="004407EE"/>
    <w:rsid w:val="004408D5"/>
    <w:rsid w:val="00440CBA"/>
    <w:rsid w:val="00441773"/>
    <w:rsid w:val="0044233B"/>
    <w:rsid w:val="004432D0"/>
    <w:rsid w:val="00443B51"/>
    <w:rsid w:val="0044726F"/>
    <w:rsid w:val="00450336"/>
    <w:rsid w:val="0045064D"/>
    <w:rsid w:val="00452A72"/>
    <w:rsid w:val="00456FE7"/>
    <w:rsid w:val="004603E9"/>
    <w:rsid w:val="00461A77"/>
    <w:rsid w:val="004627FC"/>
    <w:rsid w:val="00464618"/>
    <w:rsid w:val="00466C08"/>
    <w:rsid w:val="00467577"/>
    <w:rsid w:val="00467996"/>
    <w:rsid w:val="00467A65"/>
    <w:rsid w:val="00467BFA"/>
    <w:rsid w:val="004720A8"/>
    <w:rsid w:val="004726FD"/>
    <w:rsid w:val="00474223"/>
    <w:rsid w:val="00474AAF"/>
    <w:rsid w:val="00474ABE"/>
    <w:rsid w:val="0047562B"/>
    <w:rsid w:val="00476766"/>
    <w:rsid w:val="00481C8D"/>
    <w:rsid w:val="004828AB"/>
    <w:rsid w:val="00482E2C"/>
    <w:rsid w:val="00485496"/>
    <w:rsid w:val="004854A3"/>
    <w:rsid w:val="00485DB7"/>
    <w:rsid w:val="00485FE6"/>
    <w:rsid w:val="004867D8"/>
    <w:rsid w:val="00486F1F"/>
    <w:rsid w:val="004879D1"/>
    <w:rsid w:val="00487D67"/>
    <w:rsid w:val="0049104A"/>
    <w:rsid w:val="00491F77"/>
    <w:rsid w:val="004921EA"/>
    <w:rsid w:val="00494A37"/>
    <w:rsid w:val="004953B2"/>
    <w:rsid w:val="00495852"/>
    <w:rsid w:val="00497E11"/>
    <w:rsid w:val="004A0236"/>
    <w:rsid w:val="004A0756"/>
    <w:rsid w:val="004A0C22"/>
    <w:rsid w:val="004A2047"/>
    <w:rsid w:val="004A21D0"/>
    <w:rsid w:val="004A2A30"/>
    <w:rsid w:val="004A310A"/>
    <w:rsid w:val="004A3162"/>
    <w:rsid w:val="004A5FA6"/>
    <w:rsid w:val="004A674E"/>
    <w:rsid w:val="004A6B57"/>
    <w:rsid w:val="004A6F42"/>
    <w:rsid w:val="004A7019"/>
    <w:rsid w:val="004B0551"/>
    <w:rsid w:val="004B1F48"/>
    <w:rsid w:val="004B3533"/>
    <w:rsid w:val="004B3EF1"/>
    <w:rsid w:val="004B48E4"/>
    <w:rsid w:val="004B4FAF"/>
    <w:rsid w:val="004B6BCE"/>
    <w:rsid w:val="004B6EF3"/>
    <w:rsid w:val="004B76F1"/>
    <w:rsid w:val="004B7CD9"/>
    <w:rsid w:val="004C00BF"/>
    <w:rsid w:val="004C11AA"/>
    <w:rsid w:val="004C3DC3"/>
    <w:rsid w:val="004C4BD2"/>
    <w:rsid w:val="004C6675"/>
    <w:rsid w:val="004C6A95"/>
    <w:rsid w:val="004D0B6F"/>
    <w:rsid w:val="004D25F7"/>
    <w:rsid w:val="004D29AB"/>
    <w:rsid w:val="004D3326"/>
    <w:rsid w:val="004D3BFC"/>
    <w:rsid w:val="004D4C07"/>
    <w:rsid w:val="004D5223"/>
    <w:rsid w:val="004D5524"/>
    <w:rsid w:val="004D57E5"/>
    <w:rsid w:val="004D731D"/>
    <w:rsid w:val="004E0478"/>
    <w:rsid w:val="004E07FA"/>
    <w:rsid w:val="004E0E57"/>
    <w:rsid w:val="004E1F92"/>
    <w:rsid w:val="004E2358"/>
    <w:rsid w:val="004E248D"/>
    <w:rsid w:val="004E3CA8"/>
    <w:rsid w:val="004E59E6"/>
    <w:rsid w:val="004F1D9E"/>
    <w:rsid w:val="004F1E5B"/>
    <w:rsid w:val="004F1F6A"/>
    <w:rsid w:val="004F2708"/>
    <w:rsid w:val="004F287C"/>
    <w:rsid w:val="004F2C90"/>
    <w:rsid w:val="004F32E5"/>
    <w:rsid w:val="004F424C"/>
    <w:rsid w:val="004F49BF"/>
    <w:rsid w:val="004F573B"/>
    <w:rsid w:val="005016DD"/>
    <w:rsid w:val="0050190F"/>
    <w:rsid w:val="00501E81"/>
    <w:rsid w:val="0050354D"/>
    <w:rsid w:val="00504014"/>
    <w:rsid w:val="00505AE3"/>
    <w:rsid w:val="005067BF"/>
    <w:rsid w:val="00507981"/>
    <w:rsid w:val="005103A3"/>
    <w:rsid w:val="00512104"/>
    <w:rsid w:val="00513FCB"/>
    <w:rsid w:val="0051420E"/>
    <w:rsid w:val="00515836"/>
    <w:rsid w:val="00517385"/>
    <w:rsid w:val="00520FD6"/>
    <w:rsid w:val="00521678"/>
    <w:rsid w:val="0052207F"/>
    <w:rsid w:val="00523BCF"/>
    <w:rsid w:val="00524ECC"/>
    <w:rsid w:val="0052645A"/>
    <w:rsid w:val="0053179F"/>
    <w:rsid w:val="00534137"/>
    <w:rsid w:val="005341CA"/>
    <w:rsid w:val="00535A52"/>
    <w:rsid w:val="00535FBB"/>
    <w:rsid w:val="00537741"/>
    <w:rsid w:val="00537C73"/>
    <w:rsid w:val="005426DB"/>
    <w:rsid w:val="00542FB5"/>
    <w:rsid w:val="00544F70"/>
    <w:rsid w:val="0054523A"/>
    <w:rsid w:val="00547507"/>
    <w:rsid w:val="00547CB4"/>
    <w:rsid w:val="0055096C"/>
    <w:rsid w:val="00550B13"/>
    <w:rsid w:val="00551BC6"/>
    <w:rsid w:val="00552CEF"/>
    <w:rsid w:val="00552EA3"/>
    <w:rsid w:val="00555342"/>
    <w:rsid w:val="00556653"/>
    <w:rsid w:val="00556BB3"/>
    <w:rsid w:val="0056026A"/>
    <w:rsid w:val="00561460"/>
    <w:rsid w:val="00561AC8"/>
    <w:rsid w:val="00561D30"/>
    <w:rsid w:val="005625F0"/>
    <w:rsid w:val="00563886"/>
    <w:rsid w:val="00564341"/>
    <w:rsid w:val="005651FB"/>
    <w:rsid w:val="00566413"/>
    <w:rsid w:val="0056653A"/>
    <w:rsid w:val="00567070"/>
    <w:rsid w:val="005679C8"/>
    <w:rsid w:val="00570326"/>
    <w:rsid w:val="0057171C"/>
    <w:rsid w:val="00572A41"/>
    <w:rsid w:val="00573ADB"/>
    <w:rsid w:val="00575644"/>
    <w:rsid w:val="00576DB0"/>
    <w:rsid w:val="00577F4C"/>
    <w:rsid w:val="005803D3"/>
    <w:rsid w:val="00580532"/>
    <w:rsid w:val="00580676"/>
    <w:rsid w:val="005815BF"/>
    <w:rsid w:val="00581DFA"/>
    <w:rsid w:val="00581EFD"/>
    <w:rsid w:val="005820AF"/>
    <w:rsid w:val="005851A3"/>
    <w:rsid w:val="005859F9"/>
    <w:rsid w:val="0058635D"/>
    <w:rsid w:val="005878D5"/>
    <w:rsid w:val="00587BA6"/>
    <w:rsid w:val="0059028B"/>
    <w:rsid w:val="00590E9A"/>
    <w:rsid w:val="00592A4D"/>
    <w:rsid w:val="00593D3B"/>
    <w:rsid w:val="0059694A"/>
    <w:rsid w:val="0059739E"/>
    <w:rsid w:val="005A1426"/>
    <w:rsid w:val="005A16FD"/>
    <w:rsid w:val="005A237B"/>
    <w:rsid w:val="005A258D"/>
    <w:rsid w:val="005A5716"/>
    <w:rsid w:val="005B086C"/>
    <w:rsid w:val="005B0B97"/>
    <w:rsid w:val="005B1BE3"/>
    <w:rsid w:val="005B3ED1"/>
    <w:rsid w:val="005B40E9"/>
    <w:rsid w:val="005B4D5E"/>
    <w:rsid w:val="005B5008"/>
    <w:rsid w:val="005C0AB8"/>
    <w:rsid w:val="005C0ACF"/>
    <w:rsid w:val="005C1049"/>
    <w:rsid w:val="005C2341"/>
    <w:rsid w:val="005C2EEB"/>
    <w:rsid w:val="005C30F4"/>
    <w:rsid w:val="005C60B8"/>
    <w:rsid w:val="005C669B"/>
    <w:rsid w:val="005C7A74"/>
    <w:rsid w:val="005D0924"/>
    <w:rsid w:val="005D1FA4"/>
    <w:rsid w:val="005D20AC"/>
    <w:rsid w:val="005D487E"/>
    <w:rsid w:val="005D58FD"/>
    <w:rsid w:val="005D5B24"/>
    <w:rsid w:val="005D616B"/>
    <w:rsid w:val="005D6928"/>
    <w:rsid w:val="005D6941"/>
    <w:rsid w:val="005E2B2C"/>
    <w:rsid w:val="005E2F5E"/>
    <w:rsid w:val="005E390D"/>
    <w:rsid w:val="005E4ADF"/>
    <w:rsid w:val="005E7572"/>
    <w:rsid w:val="005E7E0F"/>
    <w:rsid w:val="005F0F28"/>
    <w:rsid w:val="005F17C2"/>
    <w:rsid w:val="005F5650"/>
    <w:rsid w:val="005F6C88"/>
    <w:rsid w:val="00600C2E"/>
    <w:rsid w:val="006026EE"/>
    <w:rsid w:val="006053B3"/>
    <w:rsid w:val="00606241"/>
    <w:rsid w:val="006069D1"/>
    <w:rsid w:val="00612E70"/>
    <w:rsid w:val="00614CD0"/>
    <w:rsid w:val="00614D55"/>
    <w:rsid w:val="006159A9"/>
    <w:rsid w:val="0061775C"/>
    <w:rsid w:val="006217DE"/>
    <w:rsid w:val="00622913"/>
    <w:rsid w:val="006235F8"/>
    <w:rsid w:val="006245D6"/>
    <w:rsid w:val="00624CB6"/>
    <w:rsid w:val="006275F1"/>
    <w:rsid w:val="0063065C"/>
    <w:rsid w:val="00631D40"/>
    <w:rsid w:val="00641F97"/>
    <w:rsid w:val="0064290F"/>
    <w:rsid w:val="0064443C"/>
    <w:rsid w:val="00646153"/>
    <w:rsid w:val="00647BCA"/>
    <w:rsid w:val="00650767"/>
    <w:rsid w:val="006518FF"/>
    <w:rsid w:val="00652DC9"/>
    <w:rsid w:val="006563CA"/>
    <w:rsid w:val="00657B23"/>
    <w:rsid w:val="006614A1"/>
    <w:rsid w:val="00661543"/>
    <w:rsid w:val="006628AE"/>
    <w:rsid w:val="00662BC5"/>
    <w:rsid w:val="00664FE8"/>
    <w:rsid w:val="00665587"/>
    <w:rsid w:val="006657B5"/>
    <w:rsid w:val="00666BED"/>
    <w:rsid w:val="00666D06"/>
    <w:rsid w:val="0067083C"/>
    <w:rsid w:val="0067109C"/>
    <w:rsid w:val="0067125E"/>
    <w:rsid w:val="0067404F"/>
    <w:rsid w:val="00675284"/>
    <w:rsid w:val="006759D5"/>
    <w:rsid w:val="00675E28"/>
    <w:rsid w:val="00677149"/>
    <w:rsid w:val="00677310"/>
    <w:rsid w:val="006773F4"/>
    <w:rsid w:val="00677F6B"/>
    <w:rsid w:val="006807F3"/>
    <w:rsid w:val="00680A31"/>
    <w:rsid w:val="00681335"/>
    <w:rsid w:val="00683099"/>
    <w:rsid w:val="006830CB"/>
    <w:rsid w:val="00683F26"/>
    <w:rsid w:val="00686A29"/>
    <w:rsid w:val="0069007B"/>
    <w:rsid w:val="00693F24"/>
    <w:rsid w:val="0069484E"/>
    <w:rsid w:val="006949AF"/>
    <w:rsid w:val="0069527B"/>
    <w:rsid w:val="006956FB"/>
    <w:rsid w:val="00695CA1"/>
    <w:rsid w:val="00696219"/>
    <w:rsid w:val="00696E86"/>
    <w:rsid w:val="00697A78"/>
    <w:rsid w:val="006A0328"/>
    <w:rsid w:val="006A1155"/>
    <w:rsid w:val="006A11DF"/>
    <w:rsid w:val="006A277C"/>
    <w:rsid w:val="006A2840"/>
    <w:rsid w:val="006A2EFD"/>
    <w:rsid w:val="006A3842"/>
    <w:rsid w:val="006A4452"/>
    <w:rsid w:val="006A550B"/>
    <w:rsid w:val="006A6C88"/>
    <w:rsid w:val="006A7684"/>
    <w:rsid w:val="006B0AB5"/>
    <w:rsid w:val="006B16C8"/>
    <w:rsid w:val="006B4799"/>
    <w:rsid w:val="006B49C9"/>
    <w:rsid w:val="006B6263"/>
    <w:rsid w:val="006B72AA"/>
    <w:rsid w:val="006C0F53"/>
    <w:rsid w:val="006C2011"/>
    <w:rsid w:val="006C2C8A"/>
    <w:rsid w:val="006C3332"/>
    <w:rsid w:val="006C3502"/>
    <w:rsid w:val="006C4709"/>
    <w:rsid w:val="006C4E02"/>
    <w:rsid w:val="006C53AE"/>
    <w:rsid w:val="006C6DE6"/>
    <w:rsid w:val="006C7595"/>
    <w:rsid w:val="006C7E51"/>
    <w:rsid w:val="006D0538"/>
    <w:rsid w:val="006D36E4"/>
    <w:rsid w:val="006D5EEC"/>
    <w:rsid w:val="006D7DBA"/>
    <w:rsid w:val="006E009C"/>
    <w:rsid w:val="006E06A3"/>
    <w:rsid w:val="006E20A8"/>
    <w:rsid w:val="006E3B2D"/>
    <w:rsid w:val="006E5D39"/>
    <w:rsid w:val="006E6A6A"/>
    <w:rsid w:val="006F0E1F"/>
    <w:rsid w:val="006F1D28"/>
    <w:rsid w:val="006F1F31"/>
    <w:rsid w:val="006F2CA6"/>
    <w:rsid w:val="006F3548"/>
    <w:rsid w:val="006F35C0"/>
    <w:rsid w:val="006F5691"/>
    <w:rsid w:val="006F59AD"/>
    <w:rsid w:val="00701C98"/>
    <w:rsid w:val="007020EC"/>
    <w:rsid w:val="00702813"/>
    <w:rsid w:val="00704E6E"/>
    <w:rsid w:val="0070610C"/>
    <w:rsid w:val="0070636F"/>
    <w:rsid w:val="00707164"/>
    <w:rsid w:val="00707EA7"/>
    <w:rsid w:val="00707F0F"/>
    <w:rsid w:val="007100F9"/>
    <w:rsid w:val="0071095B"/>
    <w:rsid w:val="0071214E"/>
    <w:rsid w:val="00713543"/>
    <w:rsid w:val="00713F8F"/>
    <w:rsid w:val="00714DD5"/>
    <w:rsid w:val="007160FC"/>
    <w:rsid w:val="0071630A"/>
    <w:rsid w:val="00720588"/>
    <w:rsid w:val="0072092B"/>
    <w:rsid w:val="0072624A"/>
    <w:rsid w:val="007268C3"/>
    <w:rsid w:val="00726CFF"/>
    <w:rsid w:val="007272AC"/>
    <w:rsid w:val="00732A9F"/>
    <w:rsid w:val="00732D57"/>
    <w:rsid w:val="007333EE"/>
    <w:rsid w:val="007334B0"/>
    <w:rsid w:val="00734402"/>
    <w:rsid w:val="00734A83"/>
    <w:rsid w:val="007351D6"/>
    <w:rsid w:val="00742DEC"/>
    <w:rsid w:val="007434F3"/>
    <w:rsid w:val="00746AF1"/>
    <w:rsid w:val="00747307"/>
    <w:rsid w:val="00751928"/>
    <w:rsid w:val="00751D01"/>
    <w:rsid w:val="00751E42"/>
    <w:rsid w:val="0075333B"/>
    <w:rsid w:val="00753497"/>
    <w:rsid w:val="00753726"/>
    <w:rsid w:val="00754F11"/>
    <w:rsid w:val="00755014"/>
    <w:rsid w:val="00755D84"/>
    <w:rsid w:val="00756C47"/>
    <w:rsid w:val="0075791C"/>
    <w:rsid w:val="00763D8F"/>
    <w:rsid w:val="00765F59"/>
    <w:rsid w:val="00766631"/>
    <w:rsid w:val="00773F15"/>
    <w:rsid w:val="00774D24"/>
    <w:rsid w:val="007766D1"/>
    <w:rsid w:val="00776740"/>
    <w:rsid w:val="007767D9"/>
    <w:rsid w:val="00776A40"/>
    <w:rsid w:val="00781AC1"/>
    <w:rsid w:val="00781B6F"/>
    <w:rsid w:val="00782A30"/>
    <w:rsid w:val="0078330E"/>
    <w:rsid w:val="007835F7"/>
    <w:rsid w:val="007838B9"/>
    <w:rsid w:val="007864B0"/>
    <w:rsid w:val="0078734C"/>
    <w:rsid w:val="0079079D"/>
    <w:rsid w:val="007915B8"/>
    <w:rsid w:val="007938DD"/>
    <w:rsid w:val="00795EB6"/>
    <w:rsid w:val="00796364"/>
    <w:rsid w:val="007A00FD"/>
    <w:rsid w:val="007A2FF0"/>
    <w:rsid w:val="007A30C9"/>
    <w:rsid w:val="007A5343"/>
    <w:rsid w:val="007A580B"/>
    <w:rsid w:val="007A6AB3"/>
    <w:rsid w:val="007A73AB"/>
    <w:rsid w:val="007B0053"/>
    <w:rsid w:val="007B3806"/>
    <w:rsid w:val="007B3A5B"/>
    <w:rsid w:val="007B701A"/>
    <w:rsid w:val="007B787F"/>
    <w:rsid w:val="007C0C14"/>
    <w:rsid w:val="007C128C"/>
    <w:rsid w:val="007C2C24"/>
    <w:rsid w:val="007C2C5D"/>
    <w:rsid w:val="007C488E"/>
    <w:rsid w:val="007C4C79"/>
    <w:rsid w:val="007C6BF4"/>
    <w:rsid w:val="007D3B7C"/>
    <w:rsid w:val="007D3E70"/>
    <w:rsid w:val="007D4EC5"/>
    <w:rsid w:val="007D55BB"/>
    <w:rsid w:val="007D674A"/>
    <w:rsid w:val="007D6A40"/>
    <w:rsid w:val="007D7530"/>
    <w:rsid w:val="007E04BA"/>
    <w:rsid w:val="007E11C8"/>
    <w:rsid w:val="007E1F82"/>
    <w:rsid w:val="007E3064"/>
    <w:rsid w:val="007E42DB"/>
    <w:rsid w:val="007E5636"/>
    <w:rsid w:val="007E69B9"/>
    <w:rsid w:val="007E6C45"/>
    <w:rsid w:val="007F05DF"/>
    <w:rsid w:val="007F1444"/>
    <w:rsid w:val="007F1459"/>
    <w:rsid w:val="007F2127"/>
    <w:rsid w:val="007F3D89"/>
    <w:rsid w:val="007F3E18"/>
    <w:rsid w:val="007F4E6F"/>
    <w:rsid w:val="007F74A0"/>
    <w:rsid w:val="007F79CF"/>
    <w:rsid w:val="008001A9"/>
    <w:rsid w:val="00800C98"/>
    <w:rsid w:val="00800F20"/>
    <w:rsid w:val="0080155B"/>
    <w:rsid w:val="00803CC4"/>
    <w:rsid w:val="00804185"/>
    <w:rsid w:val="0080502A"/>
    <w:rsid w:val="00807790"/>
    <w:rsid w:val="00807A41"/>
    <w:rsid w:val="00811DD7"/>
    <w:rsid w:val="00813784"/>
    <w:rsid w:val="00813DCD"/>
    <w:rsid w:val="008144A4"/>
    <w:rsid w:val="0081469D"/>
    <w:rsid w:val="00814F3A"/>
    <w:rsid w:val="008171DB"/>
    <w:rsid w:val="008178BA"/>
    <w:rsid w:val="0082267A"/>
    <w:rsid w:val="00824FB0"/>
    <w:rsid w:val="00825137"/>
    <w:rsid w:val="00825B05"/>
    <w:rsid w:val="0082614F"/>
    <w:rsid w:val="00827D80"/>
    <w:rsid w:val="008309D9"/>
    <w:rsid w:val="00831C62"/>
    <w:rsid w:val="008336D7"/>
    <w:rsid w:val="008368CD"/>
    <w:rsid w:val="00837753"/>
    <w:rsid w:val="00841820"/>
    <w:rsid w:val="00845C81"/>
    <w:rsid w:val="00850761"/>
    <w:rsid w:val="00852E51"/>
    <w:rsid w:val="00853B30"/>
    <w:rsid w:val="00856167"/>
    <w:rsid w:val="0085794C"/>
    <w:rsid w:val="008603DB"/>
    <w:rsid w:val="00861E00"/>
    <w:rsid w:val="008621DB"/>
    <w:rsid w:val="00867F40"/>
    <w:rsid w:val="008710CB"/>
    <w:rsid w:val="008711CD"/>
    <w:rsid w:val="00871CAC"/>
    <w:rsid w:val="00873030"/>
    <w:rsid w:val="00873C30"/>
    <w:rsid w:val="0087481B"/>
    <w:rsid w:val="00874FBD"/>
    <w:rsid w:val="00882856"/>
    <w:rsid w:val="0088316C"/>
    <w:rsid w:val="008841B1"/>
    <w:rsid w:val="008850BB"/>
    <w:rsid w:val="00892C46"/>
    <w:rsid w:val="008938DC"/>
    <w:rsid w:val="00893980"/>
    <w:rsid w:val="00897636"/>
    <w:rsid w:val="008A008D"/>
    <w:rsid w:val="008A169C"/>
    <w:rsid w:val="008A1BE9"/>
    <w:rsid w:val="008A1CFD"/>
    <w:rsid w:val="008A2497"/>
    <w:rsid w:val="008A24EE"/>
    <w:rsid w:val="008A39F2"/>
    <w:rsid w:val="008A4ABD"/>
    <w:rsid w:val="008A5286"/>
    <w:rsid w:val="008A6CA3"/>
    <w:rsid w:val="008B0561"/>
    <w:rsid w:val="008B0EEC"/>
    <w:rsid w:val="008B2043"/>
    <w:rsid w:val="008B3192"/>
    <w:rsid w:val="008B3D71"/>
    <w:rsid w:val="008B437F"/>
    <w:rsid w:val="008B536D"/>
    <w:rsid w:val="008B59B1"/>
    <w:rsid w:val="008C286E"/>
    <w:rsid w:val="008C2ABF"/>
    <w:rsid w:val="008C35EC"/>
    <w:rsid w:val="008C3699"/>
    <w:rsid w:val="008C5257"/>
    <w:rsid w:val="008C6430"/>
    <w:rsid w:val="008C6C95"/>
    <w:rsid w:val="008D0360"/>
    <w:rsid w:val="008D16B2"/>
    <w:rsid w:val="008D29DF"/>
    <w:rsid w:val="008D41DE"/>
    <w:rsid w:val="008D74A8"/>
    <w:rsid w:val="008E1A1B"/>
    <w:rsid w:val="008E27F1"/>
    <w:rsid w:val="008E3D15"/>
    <w:rsid w:val="008F1624"/>
    <w:rsid w:val="008F22F8"/>
    <w:rsid w:val="008F2AB8"/>
    <w:rsid w:val="008F3818"/>
    <w:rsid w:val="008F4106"/>
    <w:rsid w:val="008F778D"/>
    <w:rsid w:val="008F795D"/>
    <w:rsid w:val="008F7D98"/>
    <w:rsid w:val="00900069"/>
    <w:rsid w:val="00900840"/>
    <w:rsid w:val="00902375"/>
    <w:rsid w:val="00902595"/>
    <w:rsid w:val="00903094"/>
    <w:rsid w:val="00903C2A"/>
    <w:rsid w:val="00904193"/>
    <w:rsid w:val="009050F0"/>
    <w:rsid w:val="00906F17"/>
    <w:rsid w:val="00907C41"/>
    <w:rsid w:val="00910168"/>
    <w:rsid w:val="00910424"/>
    <w:rsid w:val="009115C4"/>
    <w:rsid w:val="00914FA9"/>
    <w:rsid w:val="00915F74"/>
    <w:rsid w:val="00916745"/>
    <w:rsid w:val="00916E0D"/>
    <w:rsid w:val="00922C53"/>
    <w:rsid w:val="00927498"/>
    <w:rsid w:val="00927FF2"/>
    <w:rsid w:val="00931CB1"/>
    <w:rsid w:val="00933C40"/>
    <w:rsid w:val="0093631F"/>
    <w:rsid w:val="0093672F"/>
    <w:rsid w:val="0094064A"/>
    <w:rsid w:val="009428D7"/>
    <w:rsid w:val="00943FA3"/>
    <w:rsid w:val="0094428A"/>
    <w:rsid w:val="0094506E"/>
    <w:rsid w:val="0094619D"/>
    <w:rsid w:val="009464E5"/>
    <w:rsid w:val="009466C0"/>
    <w:rsid w:val="00946DD6"/>
    <w:rsid w:val="00947146"/>
    <w:rsid w:val="009477C7"/>
    <w:rsid w:val="009507C3"/>
    <w:rsid w:val="00954591"/>
    <w:rsid w:val="009553D6"/>
    <w:rsid w:val="00961DB9"/>
    <w:rsid w:val="00962422"/>
    <w:rsid w:val="00965231"/>
    <w:rsid w:val="009656E5"/>
    <w:rsid w:val="00965B89"/>
    <w:rsid w:val="00965EA0"/>
    <w:rsid w:val="009665E3"/>
    <w:rsid w:val="00967015"/>
    <w:rsid w:val="0096707A"/>
    <w:rsid w:val="00967301"/>
    <w:rsid w:val="00967B35"/>
    <w:rsid w:val="00967D27"/>
    <w:rsid w:val="00972F24"/>
    <w:rsid w:val="00975340"/>
    <w:rsid w:val="00977577"/>
    <w:rsid w:val="0098036A"/>
    <w:rsid w:val="009819B1"/>
    <w:rsid w:val="00981B82"/>
    <w:rsid w:val="0098400C"/>
    <w:rsid w:val="009846DB"/>
    <w:rsid w:val="0098506D"/>
    <w:rsid w:val="0098691B"/>
    <w:rsid w:val="009869C6"/>
    <w:rsid w:val="00986AEC"/>
    <w:rsid w:val="009902B9"/>
    <w:rsid w:val="00990FBA"/>
    <w:rsid w:val="00991369"/>
    <w:rsid w:val="00991495"/>
    <w:rsid w:val="009920A6"/>
    <w:rsid w:val="009923E9"/>
    <w:rsid w:val="009937F4"/>
    <w:rsid w:val="00993A33"/>
    <w:rsid w:val="009972F4"/>
    <w:rsid w:val="009A2123"/>
    <w:rsid w:val="009A292A"/>
    <w:rsid w:val="009A3B57"/>
    <w:rsid w:val="009A45B6"/>
    <w:rsid w:val="009A7875"/>
    <w:rsid w:val="009B14B4"/>
    <w:rsid w:val="009B55E3"/>
    <w:rsid w:val="009C244B"/>
    <w:rsid w:val="009C2501"/>
    <w:rsid w:val="009C2D31"/>
    <w:rsid w:val="009C4438"/>
    <w:rsid w:val="009C5A3D"/>
    <w:rsid w:val="009C6033"/>
    <w:rsid w:val="009D0E65"/>
    <w:rsid w:val="009D33A9"/>
    <w:rsid w:val="009D3FF4"/>
    <w:rsid w:val="009D448B"/>
    <w:rsid w:val="009D4B90"/>
    <w:rsid w:val="009D52B5"/>
    <w:rsid w:val="009D6202"/>
    <w:rsid w:val="009D6732"/>
    <w:rsid w:val="009D71C1"/>
    <w:rsid w:val="009D7946"/>
    <w:rsid w:val="009E0234"/>
    <w:rsid w:val="009E098D"/>
    <w:rsid w:val="009E0EF2"/>
    <w:rsid w:val="009E1E07"/>
    <w:rsid w:val="009E33BF"/>
    <w:rsid w:val="009E38C0"/>
    <w:rsid w:val="009F4C47"/>
    <w:rsid w:val="009F62C4"/>
    <w:rsid w:val="009F73C0"/>
    <w:rsid w:val="00A01C63"/>
    <w:rsid w:val="00A02663"/>
    <w:rsid w:val="00A02A73"/>
    <w:rsid w:val="00A0329A"/>
    <w:rsid w:val="00A036AC"/>
    <w:rsid w:val="00A03E60"/>
    <w:rsid w:val="00A0673F"/>
    <w:rsid w:val="00A06943"/>
    <w:rsid w:val="00A11353"/>
    <w:rsid w:val="00A1158F"/>
    <w:rsid w:val="00A139E8"/>
    <w:rsid w:val="00A1406B"/>
    <w:rsid w:val="00A147EB"/>
    <w:rsid w:val="00A1483B"/>
    <w:rsid w:val="00A20767"/>
    <w:rsid w:val="00A2214D"/>
    <w:rsid w:val="00A2400C"/>
    <w:rsid w:val="00A243F5"/>
    <w:rsid w:val="00A26AC0"/>
    <w:rsid w:val="00A26CC4"/>
    <w:rsid w:val="00A307F9"/>
    <w:rsid w:val="00A3159F"/>
    <w:rsid w:val="00A31709"/>
    <w:rsid w:val="00A3181C"/>
    <w:rsid w:val="00A3503D"/>
    <w:rsid w:val="00A35DFC"/>
    <w:rsid w:val="00A3612A"/>
    <w:rsid w:val="00A36331"/>
    <w:rsid w:val="00A36762"/>
    <w:rsid w:val="00A36CE1"/>
    <w:rsid w:val="00A36E56"/>
    <w:rsid w:val="00A40E25"/>
    <w:rsid w:val="00A455E0"/>
    <w:rsid w:val="00A4769B"/>
    <w:rsid w:val="00A524A7"/>
    <w:rsid w:val="00A52BEE"/>
    <w:rsid w:val="00A53001"/>
    <w:rsid w:val="00A54482"/>
    <w:rsid w:val="00A57F2A"/>
    <w:rsid w:val="00A61AE3"/>
    <w:rsid w:val="00A620C1"/>
    <w:rsid w:val="00A62F63"/>
    <w:rsid w:val="00A63CC2"/>
    <w:rsid w:val="00A6729C"/>
    <w:rsid w:val="00A72C88"/>
    <w:rsid w:val="00A7669F"/>
    <w:rsid w:val="00A769B7"/>
    <w:rsid w:val="00A77275"/>
    <w:rsid w:val="00A809EE"/>
    <w:rsid w:val="00A80CD5"/>
    <w:rsid w:val="00A82765"/>
    <w:rsid w:val="00A82E04"/>
    <w:rsid w:val="00A83144"/>
    <w:rsid w:val="00A836F1"/>
    <w:rsid w:val="00A83766"/>
    <w:rsid w:val="00A8662D"/>
    <w:rsid w:val="00A87496"/>
    <w:rsid w:val="00A939B8"/>
    <w:rsid w:val="00A95D4D"/>
    <w:rsid w:val="00A96107"/>
    <w:rsid w:val="00A9642D"/>
    <w:rsid w:val="00A9757E"/>
    <w:rsid w:val="00AA018D"/>
    <w:rsid w:val="00AA238C"/>
    <w:rsid w:val="00AA29CA"/>
    <w:rsid w:val="00AA2A47"/>
    <w:rsid w:val="00AA5438"/>
    <w:rsid w:val="00AB0A12"/>
    <w:rsid w:val="00AB1971"/>
    <w:rsid w:val="00AB2599"/>
    <w:rsid w:val="00AB33C9"/>
    <w:rsid w:val="00AB5CD3"/>
    <w:rsid w:val="00AB7417"/>
    <w:rsid w:val="00AB7799"/>
    <w:rsid w:val="00AB7D64"/>
    <w:rsid w:val="00AC491D"/>
    <w:rsid w:val="00AC6148"/>
    <w:rsid w:val="00AC6AF1"/>
    <w:rsid w:val="00AC6E7D"/>
    <w:rsid w:val="00AD0991"/>
    <w:rsid w:val="00AD14BB"/>
    <w:rsid w:val="00AD23D5"/>
    <w:rsid w:val="00AD3DC1"/>
    <w:rsid w:val="00AD51F8"/>
    <w:rsid w:val="00AD542D"/>
    <w:rsid w:val="00AD5B06"/>
    <w:rsid w:val="00AD78EE"/>
    <w:rsid w:val="00AD7F1A"/>
    <w:rsid w:val="00AE1236"/>
    <w:rsid w:val="00AE2931"/>
    <w:rsid w:val="00AE2995"/>
    <w:rsid w:val="00AE4477"/>
    <w:rsid w:val="00AE75D5"/>
    <w:rsid w:val="00AE77B6"/>
    <w:rsid w:val="00AF0392"/>
    <w:rsid w:val="00AF05C4"/>
    <w:rsid w:val="00AF1E51"/>
    <w:rsid w:val="00AF31DC"/>
    <w:rsid w:val="00AF3AC5"/>
    <w:rsid w:val="00AF5846"/>
    <w:rsid w:val="00AF5ED2"/>
    <w:rsid w:val="00B00677"/>
    <w:rsid w:val="00B036EC"/>
    <w:rsid w:val="00B04D12"/>
    <w:rsid w:val="00B0547D"/>
    <w:rsid w:val="00B07854"/>
    <w:rsid w:val="00B11441"/>
    <w:rsid w:val="00B12334"/>
    <w:rsid w:val="00B128D1"/>
    <w:rsid w:val="00B158C2"/>
    <w:rsid w:val="00B15C78"/>
    <w:rsid w:val="00B17308"/>
    <w:rsid w:val="00B17E44"/>
    <w:rsid w:val="00B210CF"/>
    <w:rsid w:val="00B21DD2"/>
    <w:rsid w:val="00B22425"/>
    <w:rsid w:val="00B22D61"/>
    <w:rsid w:val="00B23924"/>
    <w:rsid w:val="00B23E5D"/>
    <w:rsid w:val="00B24B5E"/>
    <w:rsid w:val="00B24E12"/>
    <w:rsid w:val="00B27B4E"/>
    <w:rsid w:val="00B30402"/>
    <w:rsid w:val="00B30669"/>
    <w:rsid w:val="00B31C42"/>
    <w:rsid w:val="00B31CD1"/>
    <w:rsid w:val="00B3361E"/>
    <w:rsid w:val="00B3437B"/>
    <w:rsid w:val="00B364B0"/>
    <w:rsid w:val="00B364F8"/>
    <w:rsid w:val="00B37380"/>
    <w:rsid w:val="00B418A1"/>
    <w:rsid w:val="00B41EF5"/>
    <w:rsid w:val="00B42CDD"/>
    <w:rsid w:val="00B43565"/>
    <w:rsid w:val="00B44144"/>
    <w:rsid w:val="00B45EBB"/>
    <w:rsid w:val="00B46800"/>
    <w:rsid w:val="00B46A68"/>
    <w:rsid w:val="00B50484"/>
    <w:rsid w:val="00B511D9"/>
    <w:rsid w:val="00B51500"/>
    <w:rsid w:val="00B54B64"/>
    <w:rsid w:val="00B55F4B"/>
    <w:rsid w:val="00B607B9"/>
    <w:rsid w:val="00B60C26"/>
    <w:rsid w:val="00B611C9"/>
    <w:rsid w:val="00B62C4E"/>
    <w:rsid w:val="00B631B8"/>
    <w:rsid w:val="00B63393"/>
    <w:rsid w:val="00B64593"/>
    <w:rsid w:val="00B64DF7"/>
    <w:rsid w:val="00B6755C"/>
    <w:rsid w:val="00B715F2"/>
    <w:rsid w:val="00B72684"/>
    <w:rsid w:val="00B728F8"/>
    <w:rsid w:val="00B72E7B"/>
    <w:rsid w:val="00B77FE5"/>
    <w:rsid w:val="00B80048"/>
    <w:rsid w:val="00B80341"/>
    <w:rsid w:val="00B80631"/>
    <w:rsid w:val="00B81141"/>
    <w:rsid w:val="00B82439"/>
    <w:rsid w:val="00B8269F"/>
    <w:rsid w:val="00B82746"/>
    <w:rsid w:val="00B82E8C"/>
    <w:rsid w:val="00B83BAF"/>
    <w:rsid w:val="00B83C18"/>
    <w:rsid w:val="00B856FD"/>
    <w:rsid w:val="00B901A1"/>
    <w:rsid w:val="00B9115E"/>
    <w:rsid w:val="00B92193"/>
    <w:rsid w:val="00B93B7F"/>
    <w:rsid w:val="00B945D6"/>
    <w:rsid w:val="00B97F1C"/>
    <w:rsid w:val="00BA1756"/>
    <w:rsid w:val="00BA20A2"/>
    <w:rsid w:val="00BA23FE"/>
    <w:rsid w:val="00BA38B1"/>
    <w:rsid w:val="00BA73DC"/>
    <w:rsid w:val="00BB0557"/>
    <w:rsid w:val="00BB08F8"/>
    <w:rsid w:val="00BB22F8"/>
    <w:rsid w:val="00BB4EB0"/>
    <w:rsid w:val="00BB79BC"/>
    <w:rsid w:val="00BB7B29"/>
    <w:rsid w:val="00BC0719"/>
    <w:rsid w:val="00BC1E97"/>
    <w:rsid w:val="00BC23E0"/>
    <w:rsid w:val="00BC4467"/>
    <w:rsid w:val="00BC5C73"/>
    <w:rsid w:val="00BC6029"/>
    <w:rsid w:val="00BC6E66"/>
    <w:rsid w:val="00BD01BF"/>
    <w:rsid w:val="00BD142A"/>
    <w:rsid w:val="00BD2BD3"/>
    <w:rsid w:val="00BD3D62"/>
    <w:rsid w:val="00BD5EA7"/>
    <w:rsid w:val="00BD609E"/>
    <w:rsid w:val="00BE08EC"/>
    <w:rsid w:val="00BE2281"/>
    <w:rsid w:val="00BE3CB1"/>
    <w:rsid w:val="00BE5760"/>
    <w:rsid w:val="00BE6EEB"/>
    <w:rsid w:val="00BE7126"/>
    <w:rsid w:val="00BF35F8"/>
    <w:rsid w:val="00BF42C4"/>
    <w:rsid w:val="00BF516C"/>
    <w:rsid w:val="00BF550A"/>
    <w:rsid w:val="00BF59A4"/>
    <w:rsid w:val="00C007E1"/>
    <w:rsid w:val="00C00BBB"/>
    <w:rsid w:val="00C017D2"/>
    <w:rsid w:val="00C024DC"/>
    <w:rsid w:val="00C03168"/>
    <w:rsid w:val="00C0336B"/>
    <w:rsid w:val="00C0343E"/>
    <w:rsid w:val="00C03459"/>
    <w:rsid w:val="00C042D3"/>
    <w:rsid w:val="00C04327"/>
    <w:rsid w:val="00C04D30"/>
    <w:rsid w:val="00C0569A"/>
    <w:rsid w:val="00C05EE9"/>
    <w:rsid w:val="00C05F91"/>
    <w:rsid w:val="00C071D5"/>
    <w:rsid w:val="00C07A8D"/>
    <w:rsid w:val="00C114C9"/>
    <w:rsid w:val="00C11E45"/>
    <w:rsid w:val="00C1277C"/>
    <w:rsid w:val="00C138A6"/>
    <w:rsid w:val="00C13B0C"/>
    <w:rsid w:val="00C145DA"/>
    <w:rsid w:val="00C1510F"/>
    <w:rsid w:val="00C1517D"/>
    <w:rsid w:val="00C1520A"/>
    <w:rsid w:val="00C177E3"/>
    <w:rsid w:val="00C17CC9"/>
    <w:rsid w:val="00C17CF2"/>
    <w:rsid w:val="00C204FA"/>
    <w:rsid w:val="00C24D4E"/>
    <w:rsid w:val="00C25249"/>
    <w:rsid w:val="00C25F98"/>
    <w:rsid w:val="00C26CBD"/>
    <w:rsid w:val="00C2790D"/>
    <w:rsid w:val="00C302B8"/>
    <w:rsid w:val="00C317E8"/>
    <w:rsid w:val="00C31948"/>
    <w:rsid w:val="00C32CAD"/>
    <w:rsid w:val="00C33A03"/>
    <w:rsid w:val="00C33BC2"/>
    <w:rsid w:val="00C35D04"/>
    <w:rsid w:val="00C407F9"/>
    <w:rsid w:val="00C41C6C"/>
    <w:rsid w:val="00C43498"/>
    <w:rsid w:val="00C4731B"/>
    <w:rsid w:val="00C506D8"/>
    <w:rsid w:val="00C50812"/>
    <w:rsid w:val="00C50AFA"/>
    <w:rsid w:val="00C5358C"/>
    <w:rsid w:val="00C545A8"/>
    <w:rsid w:val="00C54E5F"/>
    <w:rsid w:val="00C55C52"/>
    <w:rsid w:val="00C56B27"/>
    <w:rsid w:val="00C577F2"/>
    <w:rsid w:val="00C57B10"/>
    <w:rsid w:val="00C62F8F"/>
    <w:rsid w:val="00C637B4"/>
    <w:rsid w:val="00C6395B"/>
    <w:rsid w:val="00C65A2F"/>
    <w:rsid w:val="00C70989"/>
    <w:rsid w:val="00C70EF6"/>
    <w:rsid w:val="00C71AA5"/>
    <w:rsid w:val="00C734DB"/>
    <w:rsid w:val="00C74302"/>
    <w:rsid w:val="00C74695"/>
    <w:rsid w:val="00C74E43"/>
    <w:rsid w:val="00C7799C"/>
    <w:rsid w:val="00C77E0C"/>
    <w:rsid w:val="00C81D27"/>
    <w:rsid w:val="00C83C76"/>
    <w:rsid w:val="00C83D5A"/>
    <w:rsid w:val="00C84EBB"/>
    <w:rsid w:val="00C84F6C"/>
    <w:rsid w:val="00C855F5"/>
    <w:rsid w:val="00C856B7"/>
    <w:rsid w:val="00C86613"/>
    <w:rsid w:val="00C8670D"/>
    <w:rsid w:val="00C86DFE"/>
    <w:rsid w:val="00C94625"/>
    <w:rsid w:val="00C97044"/>
    <w:rsid w:val="00C972DE"/>
    <w:rsid w:val="00C97F2A"/>
    <w:rsid w:val="00CA17FF"/>
    <w:rsid w:val="00CA1A56"/>
    <w:rsid w:val="00CA1D2B"/>
    <w:rsid w:val="00CA1E12"/>
    <w:rsid w:val="00CA3045"/>
    <w:rsid w:val="00CA3DEE"/>
    <w:rsid w:val="00CA4CDB"/>
    <w:rsid w:val="00CA64B7"/>
    <w:rsid w:val="00CA7B2D"/>
    <w:rsid w:val="00CB1178"/>
    <w:rsid w:val="00CB178B"/>
    <w:rsid w:val="00CB2841"/>
    <w:rsid w:val="00CB2DDC"/>
    <w:rsid w:val="00CB336E"/>
    <w:rsid w:val="00CB3940"/>
    <w:rsid w:val="00CB5843"/>
    <w:rsid w:val="00CB5DF4"/>
    <w:rsid w:val="00CB5EFC"/>
    <w:rsid w:val="00CB6545"/>
    <w:rsid w:val="00CB7A58"/>
    <w:rsid w:val="00CB7CA5"/>
    <w:rsid w:val="00CC0628"/>
    <w:rsid w:val="00CC0AFB"/>
    <w:rsid w:val="00CC1D0C"/>
    <w:rsid w:val="00CC1EF6"/>
    <w:rsid w:val="00CC25E2"/>
    <w:rsid w:val="00CC37F0"/>
    <w:rsid w:val="00CC60EF"/>
    <w:rsid w:val="00CD0397"/>
    <w:rsid w:val="00CD0F52"/>
    <w:rsid w:val="00CD1694"/>
    <w:rsid w:val="00CD2789"/>
    <w:rsid w:val="00CD51CD"/>
    <w:rsid w:val="00CD598A"/>
    <w:rsid w:val="00CD5BCC"/>
    <w:rsid w:val="00CD6F67"/>
    <w:rsid w:val="00CE1AE2"/>
    <w:rsid w:val="00CE2BC0"/>
    <w:rsid w:val="00CE46E4"/>
    <w:rsid w:val="00CE5020"/>
    <w:rsid w:val="00CE59F4"/>
    <w:rsid w:val="00CE5FAB"/>
    <w:rsid w:val="00CE6611"/>
    <w:rsid w:val="00CF1F71"/>
    <w:rsid w:val="00CF219C"/>
    <w:rsid w:val="00CF2BB2"/>
    <w:rsid w:val="00CF31B4"/>
    <w:rsid w:val="00CF34C8"/>
    <w:rsid w:val="00CF35D2"/>
    <w:rsid w:val="00CF3D09"/>
    <w:rsid w:val="00CF4D75"/>
    <w:rsid w:val="00CF500D"/>
    <w:rsid w:val="00CF5F82"/>
    <w:rsid w:val="00D0054D"/>
    <w:rsid w:val="00D02812"/>
    <w:rsid w:val="00D0515C"/>
    <w:rsid w:val="00D05E39"/>
    <w:rsid w:val="00D073E7"/>
    <w:rsid w:val="00D111F4"/>
    <w:rsid w:val="00D127F1"/>
    <w:rsid w:val="00D12F50"/>
    <w:rsid w:val="00D141A6"/>
    <w:rsid w:val="00D14A47"/>
    <w:rsid w:val="00D15F10"/>
    <w:rsid w:val="00D16595"/>
    <w:rsid w:val="00D16982"/>
    <w:rsid w:val="00D201D4"/>
    <w:rsid w:val="00D209DF"/>
    <w:rsid w:val="00D21982"/>
    <w:rsid w:val="00D21C79"/>
    <w:rsid w:val="00D227C5"/>
    <w:rsid w:val="00D24B26"/>
    <w:rsid w:val="00D2711B"/>
    <w:rsid w:val="00D2739B"/>
    <w:rsid w:val="00D31045"/>
    <w:rsid w:val="00D32A59"/>
    <w:rsid w:val="00D35312"/>
    <w:rsid w:val="00D35D47"/>
    <w:rsid w:val="00D37EDD"/>
    <w:rsid w:val="00D40D75"/>
    <w:rsid w:val="00D42925"/>
    <w:rsid w:val="00D45F03"/>
    <w:rsid w:val="00D46D1F"/>
    <w:rsid w:val="00D46F78"/>
    <w:rsid w:val="00D47D74"/>
    <w:rsid w:val="00D5039A"/>
    <w:rsid w:val="00D5247B"/>
    <w:rsid w:val="00D526E2"/>
    <w:rsid w:val="00D54395"/>
    <w:rsid w:val="00D54516"/>
    <w:rsid w:val="00D55A26"/>
    <w:rsid w:val="00D57296"/>
    <w:rsid w:val="00D57BE2"/>
    <w:rsid w:val="00D616F2"/>
    <w:rsid w:val="00D61F46"/>
    <w:rsid w:val="00D64159"/>
    <w:rsid w:val="00D6544A"/>
    <w:rsid w:val="00D66075"/>
    <w:rsid w:val="00D746FC"/>
    <w:rsid w:val="00D74F81"/>
    <w:rsid w:val="00D76F95"/>
    <w:rsid w:val="00D77990"/>
    <w:rsid w:val="00D81B8C"/>
    <w:rsid w:val="00D82A4C"/>
    <w:rsid w:val="00D83CE0"/>
    <w:rsid w:val="00D84F25"/>
    <w:rsid w:val="00D84FE5"/>
    <w:rsid w:val="00D85AF1"/>
    <w:rsid w:val="00D86CB4"/>
    <w:rsid w:val="00D921C6"/>
    <w:rsid w:val="00D94550"/>
    <w:rsid w:val="00D95076"/>
    <w:rsid w:val="00D96C09"/>
    <w:rsid w:val="00DA0DD1"/>
    <w:rsid w:val="00DA1868"/>
    <w:rsid w:val="00DA1D0F"/>
    <w:rsid w:val="00DA32AC"/>
    <w:rsid w:val="00DA668F"/>
    <w:rsid w:val="00DB73D1"/>
    <w:rsid w:val="00DC0003"/>
    <w:rsid w:val="00DC2F4B"/>
    <w:rsid w:val="00DC622F"/>
    <w:rsid w:val="00DC6DEC"/>
    <w:rsid w:val="00DC77D9"/>
    <w:rsid w:val="00DD08C3"/>
    <w:rsid w:val="00DD1D16"/>
    <w:rsid w:val="00DD4489"/>
    <w:rsid w:val="00DD4E8F"/>
    <w:rsid w:val="00DD53E7"/>
    <w:rsid w:val="00DD688A"/>
    <w:rsid w:val="00DD7249"/>
    <w:rsid w:val="00DE01EB"/>
    <w:rsid w:val="00DE02C8"/>
    <w:rsid w:val="00DE0533"/>
    <w:rsid w:val="00DE1AE3"/>
    <w:rsid w:val="00DE3F53"/>
    <w:rsid w:val="00DE4386"/>
    <w:rsid w:val="00DE48E6"/>
    <w:rsid w:val="00DE4B68"/>
    <w:rsid w:val="00DE4C55"/>
    <w:rsid w:val="00DE52BC"/>
    <w:rsid w:val="00DE6BD9"/>
    <w:rsid w:val="00DE77CC"/>
    <w:rsid w:val="00DF08F1"/>
    <w:rsid w:val="00DF132A"/>
    <w:rsid w:val="00DF1F17"/>
    <w:rsid w:val="00DF2342"/>
    <w:rsid w:val="00DF3462"/>
    <w:rsid w:val="00DF4A1C"/>
    <w:rsid w:val="00DF623F"/>
    <w:rsid w:val="00DF72F1"/>
    <w:rsid w:val="00E00B81"/>
    <w:rsid w:val="00E03080"/>
    <w:rsid w:val="00E0352D"/>
    <w:rsid w:val="00E036CD"/>
    <w:rsid w:val="00E060A4"/>
    <w:rsid w:val="00E0680E"/>
    <w:rsid w:val="00E11422"/>
    <w:rsid w:val="00E16118"/>
    <w:rsid w:val="00E16ECA"/>
    <w:rsid w:val="00E1704B"/>
    <w:rsid w:val="00E17822"/>
    <w:rsid w:val="00E20537"/>
    <w:rsid w:val="00E2055C"/>
    <w:rsid w:val="00E22289"/>
    <w:rsid w:val="00E223BF"/>
    <w:rsid w:val="00E22F9E"/>
    <w:rsid w:val="00E23009"/>
    <w:rsid w:val="00E250E9"/>
    <w:rsid w:val="00E25EA6"/>
    <w:rsid w:val="00E265F6"/>
    <w:rsid w:val="00E2676E"/>
    <w:rsid w:val="00E26C18"/>
    <w:rsid w:val="00E26D8F"/>
    <w:rsid w:val="00E26DBC"/>
    <w:rsid w:val="00E27D85"/>
    <w:rsid w:val="00E30EE5"/>
    <w:rsid w:val="00E34242"/>
    <w:rsid w:val="00E352B9"/>
    <w:rsid w:val="00E35EB9"/>
    <w:rsid w:val="00E36C23"/>
    <w:rsid w:val="00E402AA"/>
    <w:rsid w:val="00E40923"/>
    <w:rsid w:val="00E41C28"/>
    <w:rsid w:val="00E42A2D"/>
    <w:rsid w:val="00E43143"/>
    <w:rsid w:val="00E44C4F"/>
    <w:rsid w:val="00E451D9"/>
    <w:rsid w:val="00E474BE"/>
    <w:rsid w:val="00E4761B"/>
    <w:rsid w:val="00E4762E"/>
    <w:rsid w:val="00E5029B"/>
    <w:rsid w:val="00E53FF9"/>
    <w:rsid w:val="00E54921"/>
    <w:rsid w:val="00E54F22"/>
    <w:rsid w:val="00E55091"/>
    <w:rsid w:val="00E55EF0"/>
    <w:rsid w:val="00E560F9"/>
    <w:rsid w:val="00E579A5"/>
    <w:rsid w:val="00E61C8F"/>
    <w:rsid w:val="00E64122"/>
    <w:rsid w:val="00E67F13"/>
    <w:rsid w:val="00E70243"/>
    <w:rsid w:val="00E745E7"/>
    <w:rsid w:val="00E755A3"/>
    <w:rsid w:val="00E7667B"/>
    <w:rsid w:val="00E82049"/>
    <w:rsid w:val="00E82BA0"/>
    <w:rsid w:val="00E831C8"/>
    <w:rsid w:val="00E836A9"/>
    <w:rsid w:val="00E85857"/>
    <w:rsid w:val="00E8654D"/>
    <w:rsid w:val="00E87681"/>
    <w:rsid w:val="00E87E7D"/>
    <w:rsid w:val="00E914D6"/>
    <w:rsid w:val="00E9166C"/>
    <w:rsid w:val="00E91A2B"/>
    <w:rsid w:val="00E92623"/>
    <w:rsid w:val="00E93EAB"/>
    <w:rsid w:val="00E957C1"/>
    <w:rsid w:val="00E95C6C"/>
    <w:rsid w:val="00E9648F"/>
    <w:rsid w:val="00EA2098"/>
    <w:rsid w:val="00EA2988"/>
    <w:rsid w:val="00EA2F35"/>
    <w:rsid w:val="00EA4660"/>
    <w:rsid w:val="00EA7D49"/>
    <w:rsid w:val="00EB05B0"/>
    <w:rsid w:val="00EB0C4C"/>
    <w:rsid w:val="00EB1E53"/>
    <w:rsid w:val="00EB1FF2"/>
    <w:rsid w:val="00EB271C"/>
    <w:rsid w:val="00EB503E"/>
    <w:rsid w:val="00EB5224"/>
    <w:rsid w:val="00EB5F17"/>
    <w:rsid w:val="00EB6114"/>
    <w:rsid w:val="00EB6A07"/>
    <w:rsid w:val="00EC0C8D"/>
    <w:rsid w:val="00EC13BC"/>
    <w:rsid w:val="00EC1DD3"/>
    <w:rsid w:val="00EC2C2B"/>
    <w:rsid w:val="00EC6956"/>
    <w:rsid w:val="00ED0715"/>
    <w:rsid w:val="00ED0B21"/>
    <w:rsid w:val="00ED1431"/>
    <w:rsid w:val="00ED1522"/>
    <w:rsid w:val="00ED2559"/>
    <w:rsid w:val="00ED399E"/>
    <w:rsid w:val="00ED3AD0"/>
    <w:rsid w:val="00ED4296"/>
    <w:rsid w:val="00ED71B7"/>
    <w:rsid w:val="00EE0F53"/>
    <w:rsid w:val="00EE14AD"/>
    <w:rsid w:val="00EE274C"/>
    <w:rsid w:val="00EE3CAA"/>
    <w:rsid w:val="00EE515B"/>
    <w:rsid w:val="00EE521C"/>
    <w:rsid w:val="00EE728C"/>
    <w:rsid w:val="00EE7EDE"/>
    <w:rsid w:val="00EF0A39"/>
    <w:rsid w:val="00EF0CC0"/>
    <w:rsid w:val="00EF0D5F"/>
    <w:rsid w:val="00EF16BB"/>
    <w:rsid w:val="00EF2685"/>
    <w:rsid w:val="00EF26EB"/>
    <w:rsid w:val="00EF3760"/>
    <w:rsid w:val="00EF49EF"/>
    <w:rsid w:val="00EF717D"/>
    <w:rsid w:val="00F0079A"/>
    <w:rsid w:val="00F01A68"/>
    <w:rsid w:val="00F020B3"/>
    <w:rsid w:val="00F03BBD"/>
    <w:rsid w:val="00F03F6A"/>
    <w:rsid w:val="00F059A1"/>
    <w:rsid w:val="00F0630E"/>
    <w:rsid w:val="00F07377"/>
    <w:rsid w:val="00F07686"/>
    <w:rsid w:val="00F16AAA"/>
    <w:rsid w:val="00F2009C"/>
    <w:rsid w:val="00F2017C"/>
    <w:rsid w:val="00F20A30"/>
    <w:rsid w:val="00F20BF2"/>
    <w:rsid w:val="00F21100"/>
    <w:rsid w:val="00F230BE"/>
    <w:rsid w:val="00F24101"/>
    <w:rsid w:val="00F242B6"/>
    <w:rsid w:val="00F24D97"/>
    <w:rsid w:val="00F256EB"/>
    <w:rsid w:val="00F25D1A"/>
    <w:rsid w:val="00F267F7"/>
    <w:rsid w:val="00F26974"/>
    <w:rsid w:val="00F27D4A"/>
    <w:rsid w:val="00F3062A"/>
    <w:rsid w:val="00F30E86"/>
    <w:rsid w:val="00F3117F"/>
    <w:rsid w:val="00F31261"/>
    <w:rsid w:val="00F312C1"/>
    <w:rsid w:val="00F34C2C"/>
    <w:rsid w:val="00F379D1"/>
    <w:rsid w:val="00F407BB"/>
    <w:rsid w:val="00F40E23"/>
    <w:rsid w:val="00F418DC"/>
    <w:rsid w:val="00F42F58"/>
    <w:rsid w:val="00F435F9"/>
    <w:rsid w:val="00F44A2C"/>
    <w:rsid w:val="00F44C32"/>
    <w:rsid w:val="00F44DA0"/>
    <w:rsid w:val="00F47A24"/>
    <w:rsid w:val="00F536CD"/>
    <w:rsid w:val="00F55465"/>
    <w:rsid w:val="00F60895"/>
    <w:rsid w:val="00F6196B"/>
    <w:rsid w:val="00F61A61"/>
    <w:rsid w:val="00F61BDC"/>
    <w:rsid w:val="00F62A8F"/>
    <w:rsid w:val="00F638BF"/>
    <w:rsid w:val="00F639B9"/>
    <w:rsid w:val="00F7194C"/>
    <w:rsid w:val="00F71C37"/>
    <w:rsid w:val="00F72087"/>
    <w:rsid w:val="00F7350D"/>
    <w:rsid w:val="00F760D4"/>
    <w:rsid w:val="00F77DB0"/>
    <w:rsid w:val="00F80871"/>
    <w:rsid w:val="00F81066"/>
    <w:rsid w:val="00F816D9"/>
    <w:rsid w:val="00F822EF"/>
    <w:rsid w:val="00F83074"/>
    <w:rsid w:val="00F84938"/>
    <w:rsid w:val="00F862ED"/>
    <w:rsid w:val="00F86BC6"/>
    <w:rsid w:val="00F86E04"/>
    <w:rsid w:val="00F90633"/>
    <w:rsid w:val="00F90C9B"/>
    <w:rsid w:val="00F913BE"/>
    <w:rsid w:val="00F954DF"/>
    <w:rsid w:val="00F9644E"/>
    <w:rsid w:val="00FA1B9A"/>
    <w:rsid w:val="00FA1E63"/>
    <w:rsid w:val="00FA2617"/>
    <w:rsid w:val="00FA2BD3"/>
    <w:rsid w:val="00FA2C00"/>
    <w:rsid w:val="00FA2DBD"/>
    <w:rsid w:val="00FA3C80"/>
    <w:rsid w:val="00FA438B"/>
    <w:rsid w:val="00FA4ED3"/>
    <w:rsid w:val="00FA5D30"/>
    <w:rsid w:val="00FA6C29"/>
    <w:rsid w:val="00FB138A"/>
    <w:rsid w:val="00FB2048"/>
    <w:rsid w:val="00FB3D75"/>
    <w:rsid w:val="00FB422D"/>
    <w:rsid w:val="00FB429A"/>
    <w:rsid w:val="00FB5119"/>
    <w:rsid w:val="00FB6DBB"/>
    <w:rsid w:val="00FB6E95"/>
    <w:rsid w:val="00FB7E82"/>
    <w:rsid w:val="00FC0551"/>
    <w:rsid w:val="00FC0C39"/>
    <w:rsid w:val="00FC2A50"/>
    <w:rsid w:val="00FC3060"/>
    <w:rsid w:val="00FC314E"/>
    <w:rsid w:val="00FC3C60"/>
    <w:rsid w:val="00FC50B4"/>
    <w:rsid w:val="00FC6AB0"/>
    <w:rsid w:val="00FC6E3B"/>
    <w:rsid w:val="00FC7501"/>
    <w:rsid w:val="00FD2613"/>
    <w:rsid w:val="00FD2913"/>
    <w:rsid w:val="00FD7AF2"/>
    <w:rsid w:val="00FD7C3A"/>
    <w:rsid w:val="00FE049F"/>
    <w:rsid w:val="00FE1055"/>
    <w:rsid w:val="00FE1180"/>
    <w:rsid w:val="00FE11ED"/>
    <w:rsid w:val="00FE1283"/>
    <w:rsid w:val="00FE1CD1"/>
    <w:rsid w:val="00FE1E6A"/>
    <w:rsid w:val="00FE23FF"/>
    <w:rsid w:val="00FE28AF"/>
    <w:rsid w:val="00FE29D5"/>
    <w:rsid w:val="00FE3308"/>
    <w:rsid w:val="00FE43A7"/>
    <w:rsid w:val="00FE43AA"/>
    <w:rsid w:val="00FE5478"/>
    <w:rsid w:val="00FF0F5E"/>
    <w:rsid w:val="00FF26E9"/>
    <w:rsid w:val="00FF2A64"/>
    <w:rsid w:val="00FF33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4151CAF"/>
  <w15:docId w15:val="{44896A49-3230-46A6-8236-16353B769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D1A7C"/>
    <w:rPr>
      <w:rFonts w:ascii="Tms Rmn" w:hAnsi="Tms Rmn"/>
      <w:noProof/>
    </w:rPr>
  </w:style>
  <w:style w:type="paragraph" w:styleId="Nagwek1">
    <w:name w:val="heading 1"/>
    <w:basedOn w:val="Normalny"/>
    <w:next w:val="Normalny"/>
    <w:qFormat/>
    <w:rsid w:val="002D1A7C"/>
    <w:pPr>
      <w:keepNext/>
      <w:tabs>
        <w:tab w:val="left" w:pos="9242"/>
      </w:tabs>
      <w:jc w:val="both"/>
      <w:outlineLvl w:val="0"/>
    </w:pPr>
    <w:rPr>
      <w:rFonts w:ascii="Times New Roman" w:hAnsi="Times New Roman"/>
      <w:noProof w:val="0"/>
      <w:sz w:val="24"/>
    </w:rPr>
  </w:style>
  <w:style w:type="paragraph" w:styleId="Nagwek2">
    <w:name w:val="heading 2"/>
    <w:basedOn w:val="Normalny"/>
    <w:next w:val="Normalny"/>
    <w:link w:val="Nagwek2Znak"/>
    <w:qFormat/>
    <w:rsid w:val="002D1A7C"/>
    <w:pPr>
      <w:keepNext/>
      <w:ind w:left="2160" w:firstLine="720"/>
      <w:outlineLvl w:val="1"/>
    </w:pPr>
    <w:rPr>
      <w:rFonts w:ascii="Times New Roman" w:hAnsi="Times New Roman"/>
      <w:b/>
      <w:noProof w:val="0"/>
      <w:sz w:val="24"/>
    </w:rPr>
  </w:style>
  <w:style w:type="paragraph" w:styleId="Nagwek3">
    <w:name w:val="heading 3"/>
    <w:basedOn w:val="Normalny"/>
    <w:next w:val="Normalny"/>
    <w:qFormat/>
    <w:rsid w:val="002D1A7C"/>
    <w:pPr>
      <w:keepNext/>
      <w:jc w:val="both"/>
      <w:outlineLvl w:val="2"/>
    </w:pPr>
    <w:rPr>
      <w:rFonts w:ascii="Times New Roman" w:hAnsi="Times New Roman"/>
      <w:noProof w:val="0"/>
      <w:sz w:val="24"/>
      <w:u w:val="single"/>
    </w:rPr>
  </w:style>
  <w:style w:type="paragraph" w:styleId="Nagwek4">
    <w:name w:val="heading 4"/>
    <w:basedOn w:val="Normalny"/>
    <w:next w:val="Normalny"/>
    <w:qFormat/>
    <w:rsid w:val="002D1A7C"/>
    <w:pPr>
      <w:keepNext/>
      <w:ind w:left="3402"/>
      <w:jc w:val="both"/>
      <w:outlineLvl w:val="3"/>
    </w:pPr>
    <w:rPr>
      <w:rFonts w:ascii="Times New Roman" w:hAnsi="Times New Roman"/>
      <w:b/>
      <w:noProof w:val="0"/>
      <w:sz w:val="24"/>
    </w:rPr>
  </w:style>
  <w:style w:type="paragraph" w:styleId="Nagwek5">
    <w:name w:val="heading 5"/>
    <w:basedOn w:val="Normalny"/>
    <w:next w:val="Normalny"/>
    <w:qFormat/>
    <w:rsid w:val="002D1A7C"/>
    <w:pPr>
      <w:keepNext/>
      <w:outlineLvl w:val="4"/>
    </w:pPr>
    <w:rPr>
      <w:sz w:val="24"/>
    </w:rPr>
  </w:style>
  <w:style w:type="paragraph" w:styleId="Nagwek6">
    <w:name w:val="heading 6"/>
    <w:basedOn w:val="Normalny"/>
    <w:next w:val="Normalny"/>
    <w:qFormat/>
    <w:rsid w:val="002D1A7C"/>
    <w:pPr>
      <w:keepNext/>
      <w:jc w:val="both"/>
      <w:outlineLvl w:val="5"/>
    </w:pPr>
    <w:rPr>
      <w:rFonts w:ascii="Times New Roman" w:hAnsi="Times New Roman"/>
      <w:i/>
      <w:noProof w:val="0"/>
      <w:sz w:val="24"/>
    </w:rPr>
  </w:style>
  <w:style w:type="paragraph" w:styleId="Nagwek7">
    <w:name w:val="heading 7"/>
    <w:basedOn w:val="Normalny"/>
    <w:next w:val="Normalny"/>
    <w:qFormat/>
    <w:rsid w:val="002D1A7C"/>
    <w:pPr>
      <w:keepNext/>
      <w:outlineLvl w:val="6"/>
    </w:pPr>
    <w:rPr>
      <w:sz w:val="24"/>
      <w:u w:val="single"/>
    </w:rPr>
  </w:style>
  <w:style w:type="paragraph" w:styleId="Nagwek8">
    <w:name w:val="heading 8"/>
    <w:basedOn w:val="Normalny"/>
    <w:next w:val="Normalny"/>
    <w:qFormat/>
    <w:rsid w:val="002D1A7C"/>
    <w:pPr>
      <w:keepNext/>
      <w:outlineLvl w:val="7"/>
    </w:pPr>
    <w:rPr>
      <w:i/>
      <w:sz w:val="24"/>
      <w:u w:val="single"/>
    </w:rPr>
  </w:style>
  <w:style w:type="paragraph" w:styleId="Nagwek9">
    <w:name w:val="heading 9"/>
    <w:basedOn w:val="Normalny"/>
    <w:next w:val="Normalny"/>
    <w:qFormat/>
    <w:rsid w:val="002D1A7C"/>
    <w:pPr>
      <w:keepNext/>
      <w:outlineLvl w:val="8"/>
    </w:pPr>
    <w:rPr>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2D1A7C"/>
    <w:pPr>
      <w:tabs>
        <w:tab w:val="center" w:pos="4536"/>
        <w:tab w:val="right" w:pos="9072"/>
      </w:tabs>
    </w:pPr>
  </w:style>
  <w:style w:type="paragraph" w:styleId="Stopka">
    <w:name w:val="footer"/>
    <w:basedOn w:val="Normalny"/>
    <w:rsid w:val="002D1A7C"/>
    <w:pPr>
      <w:tabs>
        <w:tab w:val="center" w:pos="4536"/>
        <w:tab w:val="right" w:pos="9072"/>
      </w:tabs>
    </w:pPr>
  </w:style>
  <w:style w:type="character" w:styleId="Numerstrony">
    <w:name w:val="page number"/>
    <w:basedOn w:val="Domylnaczcionkaakapitu"/>
    <w:rsid w:val="002D1A7C"/>
  </w:style>
  <w:style w:type="paragraph" w:styleId="Tekstpodstawowy">
    <w:name w:val="Body Text"/>
    <w:basedOn w:val="Normalny"/>
    <w:rsid w:val="002D1A7C"/>
    <w:pPr>
      <w:jc w:val="both"/>
    </w:pPr>
    <w:rPr>
      <w:rFonts w:ascii="Times New Roman" w:hAnsi="Times New Roman"/>
      <w:noProof w:val="0"/>
      <w:sz w:val="24"/>
    </w:rPr>
  </w:style>
  <w:style w:type="paragraph" w:styleId="Tekstpodstawowywcity">
    <w:name w:val="Body Text Indent"/>
    <w:basedOn w:val="Normalny"/>
    <w:rsid w:val="002D1A7C"/>
    <w:pPr>
      <w:ind w:left="426" w:hanging="426"/>
      <w:jc w:val="both"/>
    </w:pPr>
    <w:rPr>
      <w:rFonts w:ascii="Times New Roman" w:hAnsi="Times New Roman"/>
      <w:noProof w:val="0"/>
      <w:sz w:val="24"/>
    </w:rPr>
  </w:style>
  <w:style w:type="paragraph" w:styleId="Tekstpodstawowywcity2">
    <w:name w:val="Body Text Indent 2"/>
    <w:basedOn w:val="Normalny"/>
    <w:rsid w:val="002D1A7C"/>
    <w:pPr>
      <w:ind w:left="226" w:hanging="226"/>
      <w:jc w:val="both"/>
    </w:pPr>
    <w:rPr>
      <w:rFonts w:ascii="Times New Roman" w:hAnsi="Times New Roman"/>
      <w:noProof w:val="0"/>
      <w:sz w:val="24"/>
    </w:rPr>
  </w:style>
  <w:style w:type="paragraph" w:styleId="Tekstpodstawowywcity3">
    <w:name w:val="Body Text Indent 3"/>
    <w:basedOn w:val="Normalny"/>
    <w:rsid w:val="002D1A7C"/>
    <w:pPr>
      <w:ind w:left="170" w:hanging="170"/>
      <w:jc w:val="both"/>
    </w:pPr>
    <w:rPr>
      <w:rFonts w:ascii="Times New Roman" w:hAnsi="Times New Roman"/>
      <w:noProof w:val="0"/>
      <w:sz w:val="24"/>
    </w:rPr>
  </w:style>
  <w:style w:type="paragraph" w:styleId="Tekstpodstawowy2">
    <w:name w:val="Body Text 2"/>
    <w:basedOn w:val="Normalny"/>
    <w:rsid w:val="002D1A7C"/>
    <w:pPr>
      <w:jc w:val="both"/>
    </w:pPr>
    <w:rPr>
      <w:rFonts w:ascii="Times New Roman" w:hAnsi="Times New Roman"/>
      <w:i/>
      <w:noProof w:val="0"/>
      <w:sz w:val="24"/>
    </w:rPr>
  </w:style>
  <w:style w:type="paragraph" w:styleId="Tekstpodstawowy3">
    <w:name w:val="Body Text 3"/>
    <w:basedOn w:val="Normalny"/>
    <w:rsid w:val="002D1A7C"/>
    <w:rPr>
      <w:i/>
      <w:sz w:val="24"/>
    </w:rPr>
  </w:style>
  <w:style w:type="paragraph" w:styleId="Tekstprzypisudolnego">
    <w:name w:val="footnote text"/>
    <w:basedOn w:val="Normalny"/>
    <w:semiHidden/>
    <w:rsid w:val="002D1A7C"/>
  </w:style>
  <w:style w:type="character" w:styleId="Odwoanieprzypisudolnego">
    <w:name w:val="footnote reference"/>
    <w:basedOn w:val="Domylnaczcionkaakapitu"/>
    <w:semiHidden/>
    <w:rsid w:val="002D1A7C"/>
    <w:rPr>
      <w:vertAlign w:val="superscript"/>
    </w:rPr>
  </w:style>
  <w:style w:type="paragraph" w:styleId="Tekstdymka">
    <w:name w:val="Balloon Text"/>
    <w:basedOn w:val="Normalny"/>
    <w:semiHidden/>
    <w:rsid w:val="002D1A7C"/>
    <w:rPr>
      <w:rFonts w:ascii="Tahoma" w:hAnsi="Tahoma" w:cs="Tahoma"/>
      <w:sz w:val="16"/>
      <w:szCs w:val="16"/>
    </w:rPr>
  </w:style>
  <w:style w:type="paragraph" w:styleId="Tekstkomentarza">
    <w:name w:val="annotation text"/>
    <w:basedOn w:val="Normalny"/>
    <w:semiHidden/>
    <w:rsid w:val="002D1A7C"/>
    <w:rPr>
      <w:rFonts w:ascii="Times New Roman" w:hAnsi="Times New Roman"/>
      <w:noProof w:val="0"/>
    </w:rPr>
  </w:style>
  <w:style w:type="paragraph" w:customStyle="1" w:styleId="Kwity">
    <w:name w:val="Kwity"/>
    <w:basedOn w:val="Normalny"/>
    <w:autoRedefine/>
    <w:rsid w:val="002D1A7C"/>
    <w:pPr>
      <w:numPr>
        <w:numId w:val="1"/>
      </w:numPr>
      <w:jc w:val="both"/>
    </w:pPr>
    <w:rPr>
      <w:rFonts w:ascii="Times New Roman" w:hAnsi="Times New Roman"/>
      <w:b/>
      <w:noProof w:val="0"/>
      <w:sz w:val="24"/>
      <w:szCs w:val="24"/>
    </w:rPr>
  </w:style>
  <w:style w:type="character" w:styleId="Hipercze">
    <w:name w:val="Hyperlink"/>
    <w:basedOn w:val="Domylnaczcionkaakapitu"/>
    <w:rsid w:val="002D1A7C"/>
    <w:rPr>
      <w:color w:val="000000"/>
      <w:u w:val="single"/>
    </w:rPr>
  </w:style>
  <w:style w:type="character" w:styleId="UyteHipercze">
    <w:name w:val="FollowedHyperlink"/>
    <w:basedOn w:val="Domylnaczcionkaakapitu"/>
    <w:rsid w:val="002D1A7C"/>
    <w:rPr>
      <w:color w:val="800080"/>
      <w:u w:val="single"/>
    </w:rPr>
  </w:style>
  <w:style w:type="paragraph" w:styleId="Lista">
    <w:name w:val="List"/>
    <w:basedOn w:val="Normalny"/>
    <w:rsid w:val="002D1A7C"/>
    <w:pPr>
      <w:ind w:left="283" w:hanging="283"/>
    </w:pPr>
  </w:style>
  <w:style w:type="paragraph" w:styleId="Lista2">
    <w:name w:val="List 2"/>
    <w:basedOn w:val="Normalny"/>
    <w:rsid w:val="002D1A7C"/>
    <w:pPr>
      <w:ind w:left="566" w:hanging="283"/>
    </w:pPr>
  </w:style>
  <w:style w:type="paragraph" w:styleId="Lista3">
    <w:name w:val="List 3"/>
    <w:basedOn w:val="Normalny"/>
    <w:rsid w:val="002D1A7C"/>
    <w:pPr>
      <w:ind w:left="849" w:hanging="283"/>
    </w:pPr>
  </w:style>
  <w:style w:type="paragraph" w:styleId="Podtytu">
    <w:name w:val="Subtitle"/>
    <w:basedOn w:val="Normalny"/>
    <w:qFormat/>
    <w:rsid w:val="002D1A7C"/>
    <w:pPr>
      <w:spacing w:after="60"/>
      <w:jc w:val="center"/>
      <w:outlineLvl w:val="1"/>
    </w:pPr>
    <w:rPr>
      <w:rFonts w:ascii="Arial" w:hAnsi="Arial" w:cs="Arial"/>
      <w:sz w:val="24"/>
      <w:szCs w:val="24"/>
    </w:rPr>
  </w:style>
  <w:style w:type="paragraph" w:styleId="Tematkomentarza">
    <w:name w:val="annotation subject"/>
    <w:basedOn w:val="Tekstkomentarza"/>
    <w:next w:val="Tekstkomentarza"/>
    <w:semiHidden/>
    <w:rsid w:val="002D1A7C"/>
    <w:rPr>
      <w:rFonts w:ascii="Tms Rmn" w:hAnsi="Tms Rmn"/>
      <w:b/>
      <w:bCs/>
      <w:noProof/>
    </w:rPr>
  </w:style>
  <w:style w:type="paragraph" w:customStyle="1" w:styleId="ZnakZnak1ZnakZnakZnakZnakZnakZnakZnakZnakZnakZnak">
    <w:name w:val="Znak Znak1 Znak Znak Znak Znak Znak Znak Znak Znak Znak Znak"/>
    <w:basedOn w:val="Normalny"/>
    <w:rsid w:val="002D1A7C"/>
    <w:rPr>
      <w:rFonts w:ascii="Times New Roman" w:hAnsi="Times New Roman"/>
      <w:noProof w:val="0"/>
      <w:sz w:val="24"/>
      <w:szCs w:val="24"/>
    </w:rPr>
  </w:style>
  <w:style w:type="paragraph" w:customStyle="1" w:styleId="ZnakZnakZnak">
    <w:name w:val="Znak Znak Znak"/>
    <w:basedOn w:val="Normalny"/>
    <w:rsid w:val="002D1A7C"/>
    <w:rPr>
      <w:rFonts w:ascii="Times New Roman" w:hAnsi="Times New Roman"/>
      <w:noProof w:val="0"/>
      <w:sz w:val="24"/>
      <w:szCs w:val="24"/>
    </w:rPr>
  </w:style>
  <w:style w:type="paragraph" w:customStyle="1" w:styleId="ZnakZnak1ZnakZnakZnak">
    <w:name w:val="Znak Znak1 Znak Znak Znak"/>
    <w:basedOn w:val="Normalny"/>
    <w:rsid w:val="002D1A7C"/>
    <w:rPr>
      <w:rFonts w:ascii="Times New Roman" w:hAnsi="Times New Roman"/>
      <w:noProof w:val="0"/>
      <w:sz w:val="24"/>
      <w:szCs w:val="24"/>
    </w:rPr>
  </w:style>
  <w:style w:type="character" w:customStyle="1" w:styleId="Znakinumeracji">
    <w:name w:val="Znaki numeracji"/>
    <w:rsid w:val="002D1A7C"/>
  </w:style>
  <w:style w:type="character" w:styleId="Pogrubienie">
    <w:name w:val="Strong"/>
    <w:basedOn w:val="Domylnaczcionkaakapitu"/>
    <w:qFormat/>
    <w:rsid w:val="002D1A7C"/>
    <w:rPr>
      <w:b/>
      <w:bCs/>
    </w:rPr>
  </w:style>
  <w:style w:type="paragraph" w:customStyle="1" w:styleId="ZnakZnakZnakZnakZnakZnak">
    <w:name w:val="Znak Znak Znak Znak Znak Znak"/>
    <w:basedOn w:val="Normalny"/>
    <w:rsid w:val="002D1A7C"/>
    <w:rPr>
      <w:rFonts w:ascii="Times New Roman" w:hAnsi="Times New Roman"/>
      <w:noProof w:val="0"/>
      <w:sz w:val="24"/>
      <w:szCs w:val="24"/>
    </w:rPr>
  </w:style>
  <w:style w:type="paragraph" w:customStyle="1" w:styleId="Tekstpodstawowywcity21">
    <w:name w:val="Tekst podstawowy wcięty 21"/>
    <w:basedOn w:val="Normalny"/>
    <w:rsid w:val="00C25F98"/>
    <w:pPr>
      <w:suppressAutoHyphens/>
      <w:ind w:firstLine="708"/>
      <w:jc w:val="both"/>
    </w:pPr>
    <w:rPr>
      <w:rFonts w:ascii="Times New Roman" w:hAnsi="Times New Roman"/>
      <w:noProof w:val="0"/>
      <w:sz w:val="24"/>
      <w:lang w:eastAsia="ar-SA"/>
    </w:rPr>
  </w:style>
  <w:style w:type="numbering" w:styleId="111111">
    <w:name w:val="Outline List 2"/>
    <w:basedOn w:val="Bezlisty"/>
    <w:rsid w:val="009D448B"/>
    <w:pPr>
      <w:numPr>
        <w:numId w:val="2"/>
      </w:numPr>
    </w:pPr>
  </w:style>
  <w:style w:type="paragraph" w:styleId="Mapadokumentu">
    <w:name w:val="Document Map"/>
    <w:basedOn w:val="Normalny"/>
    <w:semiHidden/>
    <w:rsid w:val="00AB7417"/>
    <w:pPr>
      <w:shd w:val="clear" w:color="auto" w:fill="000080"/>
    </w:pPr>
    <w:rPr>
      <w:rFonts w:ascii="Tahoma" w:hAnsi="Tahoma" w:cs="Tahoma"/>
    </w:rPr>
  </w:style>
  <w:style w:type="character" w:styleId="Odwoaniedokomentarza">
    <w:name w:val="annotation reference"/>
    <w:basedOn w:val="Domylnaczcionkaakapitu"/>
    <w:semiHidden/>
    <w:rsid w:val="00286D58"/>
    <w:rPr>
      <w:sz w:val="16"/>
      <w:szCs w:val="16"/>
    </w:rPr>
  </w:style>
  <w:style w:type="paragraph" w:styleId="Akapitzlist">
    <w:name w:val="List Paragraph"/>
    <w:basedOn w:val="Normalny"/>
    <w:uiPriority w:val="34"/>
    <w:qFormat/>
    <w:rsid w:val="00A9642D"/>
    <w:pPr>
      <w:ind w:left="720"/>
      <w:contextualSpacing/>
    </w:pPr>
  </w:style>
  <w:style w:type="character" w:customStyle="1" w:styleId="Nagwek2Znak">
    <w:name w:val="Nagłówek 2 Znak"/>
    <w:basedOn w:val="Domylnaczcionkaakapitu"/>
    <w:link w:val="Nagwek2"/>
    <w:rsid w:val="00125D7D"/>
    <w:rPr>
      <w:b/>
      <w:sz w:val="24"/>
    </w:rPr>
  </w:style>
  <w:style w:type="character" w:customStyle="1" w:styleId="TekstpodstawowyZnak">
    <w:name w:val="Tekst podstawowy Znak"/>
    <w:link w:val="Tretekstu"/>
    <w:qFormat/>
    <w:locked/>
    <w:rsid w:val="00F72087"/>
    <w:rPr>
      <w:rFonts w:ascii="Arial" w:hAnsi="Arial" w:cs="Arial"/>
      <w:sz w:val="24"/>
      <w:szCs w:val="24"/>
    </w:rPr>
  </w:style>
  <w:style w:type="paragraph" w:customStyle="1" w:styleId="Tretekstu">
    <w:name w:val="Treść tekstu"/>
    <w:basedOn w:val="Normalny"/>
    <w:link w:val="TekstpodstawowyZnak"/>
    <w:rsid w:val="00F72087"/>
    <w:pPr>
      <w:jc w:val="both"/>
    </w:pPr>
    <w:rPr>
      <w:rFonts w:ascii="Arial" w:hAnsi="Arial" w:cs="Arial"/>
      <w:noProof w:val="0"/>
      <w:sz w:val="24"/>
      <w:szCs w:val="24"/>
    </w:rPr>
  </w:style>
  <w:style w:type="paragraph" w:styleId="NormalnyWeb">
    <w:name w:val="Normal (Web)"/>
    <w:basedOn w:val="Normalny"/>
    <w:uiPriority w:val="99"/>
    <w:semiHidden/>
    <w:unhideWhenUsed/>
    <w:rsid w:val="00265E0E"/>
    <w:pPr>
      <w:spacing w:before="100" w:beforeAutospacing="1" w:after="100" w:afterAutospacing="1"/>
    </w:pPr>
    <w:rPr>
      <w:rFonts w:ascii="Times New Roman" w:hAnsi="Times New Roman"/>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32818">
      <w:bodyDiv w:val="1"/>
      <w:marLeft w:val="0"/>
      <w:marRight w:val="0"/>
      <w:marTop w:val="0"/>
      <w:marBottom w:val="0"/>
      <w:divBdr>
        <w:top w:val="none" w:sz="0" w:space="0" w:color="auto"/>
        <w:left w:val="none" w:sz="0" w:space="0" w:color="auto"/>
        <w:bottom w:val="none" w:sz="0" w:space="0" w:color="auto"/>
        <w:right w:val="none" w:sz="0" w:space="0" w:color="auto"/>
      </w:divBdr>
    </w:div>
    <w:div w:id="342901519">
      <w:bodyDiv w:val="1"/>
      <w:marLeft w:val="0"/>
      <w:marRight w:val="0"/>
      <w:marTop w:val="0"/>
      <w:marBottom w:val="0"/>
      <w:divBdr>
        <w:top w:val="none" w:sz="0" w:space="0" w:color="auto"/>
        <w:left w:val="none" w:sz="0" w:space="0" w:color="auto"/>
        <w:bottom w:val="none" w:sz="0" w:space="0" w:color="auto"/>
        <w:right w:val="none" w:sz="0" w:space="0" w:color="auto"/>
      </w:divBdr>
    </w:div>
    <w:div w:id="389810742">
      <w:bodyDiv w:val="1"/>
      <w:marLeft w:val="0"/>
      <w:marRight w:val="0"/>
      <w:marTop w:val="0"/>
      <w:marBottom w:val="0"/>
      <w:divBdr>
        <w:top w:val="none" w:sz="0" w:space="0" w:color="auto"/>
        <w:left w:val="none" w:sz="0" w:space="0" w:color="auto"/>
        <w:bottom w:val="none" w:sz="0" w:space="0" w:color="auto"/>
        <w:right w:val="none" w:sz="0" w:space="0" w:color="auto"/>
      </w:divBdr>
    </w:div>
    <w:div w:id="627972638">
      <w:bodyDiv w:val="1"/>
      <w:marLeft w:val="0"/>
      <w:marRight w:val="0"/>
      <w:marTop w:val="0"/>
      <w:marBottom w:val="0"/>
      <w:divBdr>
        <w:top w:val="none" w:sz="0" w:space="0" w:color="auto"/>
        <w:left w:val="none" w:sz="0" w:space="0" w:color="auto"/>
        <w:bottom w:val="none" w:sz="0" w:space="0" w:color="auto"/>
        <w:right w:val="none" w:sz="0" w:space="0" w:color="auto"/>
      </w:divBdr>
    </w:div>
    <w:div w:id="653067088">
      <w:bodyDiv w:val="1"/>
      <w:marLeft w:val="0"/>
      <w:marRight w:val="0"/>
      <w:marTop w:val="0"/>
      <w:marBottom w:val="0"/>
      <w:divBdr>
        <w:top w:val="none" w:sz="0" w:space="0" w:color="auto"/>
        <w:left w:val="none" w:sz="0" w:space="0" w:color="auto"/>
        <w:bottom w:val="none" w:sz="0" w:space="0" w:color="auto"/>
        <w:right w:val="none" w:sz="0" w:space="0" w:color="auto"/>
      </w:divBdr>
    </w:div>
    <w:div w:id="956259008">
      <w:bodyDiv w:val="1"/>
      <w:marLeft w:val="0"/>
      <w:marRight w:val="0"/>
      <w:marTop w:val="0"/>
      <w:marBottom w:val="0"/>
      <w:divBdr>
        <w:top w:val="none" w:sz="0" w:space="0" w:color="auto"/>
        <w:left w:val="none" w:sz="0" w:space="0" w:color="auto"/>
        <w:bottom w:val="none" w:sz="0" w:space="0" w:color="auto"/>
        <w:right w:val="none" w:sz="0" w:space="0" w:color="auto"/>
      </w:divBdr>
    </w:div>
    <w:div w:id="1267880650">
      <w:bodyDiv w:val="1"/>
      <w:marLeft w:val="0"/>
      <w:marRight w:val="0"/>
      <w:marTop w:val="0"/>
      <w:marBottom w:val="0"/>
      <w:divBdr>
        <w:top w:val="none" w:sz="0" w:space="0" w:color="auto"/>
        <w:left w:val="none" w:sz="0" w:space="0" w:color="auto"/>
        <w:bottom w:val="none" w:sz="0" w:space="0" w:color="auto"/>
        <w:right w:val="none" w:sz="0" w:space="0" w:color="auto"/>
      </w:divBdr>
    </w:div>
    <w:div w:id="1361709236">
      <w:bodyDiv w:val="1"/>
      <w:marLeft w:val="0"/>
      <w:marRight w:val="0"/>
      <w:marTop w:val="0"/>
      <w:marBottom w:val="0"/>
      <w:divBdr>
        <w:top w:val="none" w:sz="0" w:space="0" w:color="auto"/>
        <w:left w:val="none" w:sz="0" w:space="0" w:color="auto"/>
        <w:bottom w:val="none" w:sz="0" w:space="0" w:color="auto"/>
        <w:right w:val="none" w:sz="0" w:space="0" w:color="auto"/>
      </w:divBdr>
    </w:div>
    <w:div w:id="1490321143">
      <w:bodyDiv w:val="1"/>
      <w:marLeft w:val="0"/>
      <w:marRight w:val="0"/>
      <w:marTop w:val="0"/>
      <w:marBottom w:val="0"/>
      <w:divBdr>
        <w:top w:val="none" w:sz="0" w:space="0" w:color="auto"/>
        <w:left w:val="none" w:sz="0" w:space="0" w:color="auto"/>
        <w:bottom w:val="none" w:sz="0" w:space="0" w:color="auto"/>
        <w:right w:val="none" w:sz="0" w:space="0" w:color="auto"/>
      </w:divBdr>
      <w:divsChild>
        <w:div w:id="540676390">
          <w:marLeft w:val="0"/>
          <w:marRight w:val="0"/>
          <w:marTop w:val="0"/>
          <w:marBottom w:val="0"/>
          <w:divBdr>
            <w:top w:val="none" w:sz="0" w:space="0" w:color="auto"/>
            <w:left w:val="none" w:sz="0" w:space="0" w:color="auto"/>
            <w:bottom w:val="none" w:sz="0" w:space="0" w:color="auto"/>
            <w:right w:val="none" w:sz="0" w:space="0" w:color="auto"/>
          </w:divBdr>
          <w:divsChild>
            <w:div w:id="237636079">
              <w:marLeft w:val="0"/>
              <w:marRight w:val="0"/>
              <w:marTop w:val="0"/>
              <w:marBottom w:val="0"/>
              <w:divBdr>
                <w:top w:val="none" w:sz="0" w:space="0" w:color="auto"/>
                <w:left w:val="none" w:sz="0" w:space="0" w:color="auto"/>
                <w:bottom w:val="none" w:sz="0" w:space="0" w:color="auto"/>
                <w:right w:val="none" w:sz="0" w:space="0" w:color="auto"/>
              </w:divBdr>
              <w:divsChild>
                <w:div w:id="200630316">
                  <w:marLeft w:val="0"/>
                  <w:marRight w:val="0"/>
                  <w:marTop w:val="0"/>
                  <w:marBottom w:val="0"/>
                  <w:divBdr>
                    <w:top w:val="none" w:sz="0" w:space="0" w:color="auto"/>
                    <w:left w:val="none" w:sz="0" w:space="0" w:color="auto"/>
                    <w:bottom w:val="none" w:sz="0" w:space="0" w:color="auto"/>
                    <w:right w:val="none" w:sz="0" w:space="0" w:color="auto"/>
                  </w:divBdr>
                  <w:divsChild>
                    <w:div w:id="21031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317621">
      <w:bodyDiv w:val="1"/>
      <w:marLeft w:val="0"/>
      <w:marRight w:val="0"/>
      <w:marTop w:val="0"/>
      <w:marBottom w:val="0"/>
      <w:divBdr>
        <w:top w:val="none" w:sz="0" w:space="0" w:color="auto"/>
        <w:left w:val="none" w:sz="0" w:space="0" w:color="auto"/>
        <w:bottom w:val="none" w:sz="0" w:space="0" w:color="auto"/>
        <w:right w:val="none" w:sz="0" w:space="0" w:color="auto"/>
      </w:divBdr>
    </w:div>
    <w:div w:id="1979918345">
      <w:bodyDiv w:val="1"/>
      <w:marLeft w:val="0"/>
      <w:marRight w:val="0"/>
      <w:marTop w:val="0"/>
      <w:marBottom w:val="0"/>
      <w:divBdr>
        <w:top w:val="none" w:sz="0" w:space="0" w:color="auto"/>
        <w:left w:val="none" w:sz="0" w:space="0" w:color="auto"/>
        <w:bottom w:val="none" w:sz="0" w:space="0" w:color="auto"/>
        <w:right w:val="none" w:sz="0" w:space="0" w:color="auto"/>
      </w:divBdr>
      <w:divsChild>
        <w:div w:id="421536751">
          <w:marLeft w:val="0"/>
          <w:marRight w:val="0"/>
          <w:marTop w:val="0"/>
          <w:marBottom w:val="0"/>
          <w:divBdr>
            <w:top w:val="none" w:sz="0" w:space="0" w:color="auto"/>
            <w:left w:val="none" w:sz="0" w:space="0" w:color="auto"/>
            <w:bottom w:val="none" w:sz="0" w:space="0" w:color="auto"/>
            <w:right w:val="none" w:sz="0" w:space="0" w:color="auto"/>
          </w:divBdr>
        </w:div>
        <w:div w:id="474762799">
          <w:marLeft w:val="0"/>
          <w:marRight w:val="0"/>
          <w:marTop w:val="0"/>
          <w:marBottom w:val="0"/>
          <w:divBdr>
            <w:top w:val="none" w:sz="0" w:space="0" w:color="auto"/>
            <w:left w:val="none" w:sz="0" w:space="0" w:color="auto"/>
            <w:bottom w:val="none" w:sz="0" w:space="0" w:color="auto"/>
            <w:right w:val="none" w:sz="0" w:space="0" w:color="auto"/>
          </w:divBdr>
        </w:div>
      </w:divsChild>
    </w:div>
    <w:div w:id="199695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s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166F3-6AE6-4349-A92E-9968562DC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12</Pages>
  <Words>5322</Words>
  <Characters>31934</Characters>
  <Application>Microsoft Office Word</Application>
  <DocSecurity>0</DocSecurity>
  <Lines>266</Lines>
  <Paragraphs>74</Paragraphs>
  <ScaleCrop>false</ScaleCrop>
  <HeadingPairs>
    <vt:vector size="2" baseType="variant">
      <vt:variant>
        <vt:lpstr>Tytuł</vt:lpstr>
      </vt:variant>
      <vt:variant>
        <vt:i4>1</vt:i4>
      </vt:variant>
    </vt:vector>
  </HeadingPairs>
  <TitlesOfParts>
    <vt:vector size="1" baseType="lpstr">
      <vt:lpstr>Tekst ujednolicony</vt:lpstr>
    </vt:vector>
  </TitlesOfParts>
  <Company>UM</Company>
  <LinksUpToDate>false</LinksUpToDate>
  <CharactersWithSpaces>37182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 ujednolicony</dc:title>
  <dc:creator>blupinska</dc:creator>
  <cp:lastModifiedBy>Piotr Łukaszewski</cp:lastModifiedBy>
  <cp:revision>20</cp:revision>
  <cp:lastPrinted>2023-04-25T09:51:00Z</cp:lastPrinted>
  <dcterms:created xsi:type="dcterms:W3CDTF">2023-07-07T06:19:00Z</dcterms:created>
  <dcterms:modified xsi:type="dcterms:W3CDTF">2026-04-27T12:24:00Z</dcterms:modified>
</cp:coreProperties>
</file>